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4A9F" w14:textId="77777777" w:rsidR="00326C0A" w:rsidRDefault="000A4D77">
      <w:pPr>
        <w:pStyle w:val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504F6D95" w14:textId="77777777" w:rsidR="00326C0A" w:rsidRDefault="000A4D77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о проведении Олимпиады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-ТОП»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2023 учебном году</w:t>
      </w:r>
    </w:p>
    <w:p w14:paraId="122BD356" w14:textId="77777777" w:rsidR="00326C0A" w:rsidRDefault="00326C0A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7346E" w14:textId="77777777" w:rsidR="00326C0A" w:rsidRDefault="00326C0A">
      <w:pPr>
        <w:pStyle w:val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831D8D" w14:textId="77777777" w:rsidR="00326C0A" w:rsidRDefault="000A4D77">
      <w:pPr>
        <w:pStyle w:val="10"/>
        <w:widowControl w:val="0"/>
        <w:tabs>
          <w:tab w:val="left" w:pos="993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23118FE7" w14:textId="77777777" w:rsidR="00326C0A" w:rsidRDefault="000A4D77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1.1. Настоящее Положение определяет порядок организации и проведения олимпиады «ТОП» (далее – Олимпиада) по двум направлениям:</w:t>
      </w:r>
    </w:p>
    <w:p w14:paraId="73CA570C" w14:textId="77777777" w:rsidR="00326C0A" w:rsidRDefault="000A4D77">
      <w:pPr>
        <w:pStyle w:val="10"/>
        <w:ind w:left="708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среди учащихся 1-9 классов учреждений общего среднего образования (далее – Олимпиада для учащихся);</w:t>
      </w:r>
    </w:p>
    <w:p w14:paraId="56FAD006" w14:textId="77777777" w:rsidR="00326C0A" w:rsidRDefault="000A4D77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1.2. Олимпиада проводится в городах России, согласно списку городов участников в Приложении 1.</w:t>
      </w:r>
    </w:p>
    <w:p w14:paraId="6F0B5BEE" w14:textId="6A9773B9" w:rsidR="00326C0A" w:rsidRDefault="000A4D77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1.3. Учредителем Олимпиады является АНО ДПО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«АКАДЕМИЯ ТОП». </w:t>
      </w:r>
    </w:p>
    <w:p w14:paraId="21D2ACED" w14:textId="77777777" w:rsidR="00326C0A" w:rsidRDefault="000A4D77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1.4. Организатором Олимпиады является АНО ДПО «АКАДЕМИЯ ТОП» в г. Орёл. </w:t>
      </w:r>
    </w:p>
    <w:p w14:paraId="2A40D67E" w14:textId="77777777" w:rsidR="00326C0A" w:rsidRDefault="00326C0A">
      <w:pPr>
        <w:pStyle w:val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7163D0" w14:textId="77777777" w:rsidR="00326C0A" w:rsidRDefault="000A4D77">
      <w:pPr>
        <w:pStyle w:val="10"/>
        <w:widowControl w:val="0"/>
        <w:tabs>
          <w:tab w:val="left" w:pos="993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</w:t>
      </w:r>
    </w:p>
    <w:p w14:paraId="5D0ED357" w14:textId="77777777" w:rsidR="00326C0A" w:rsidRDefault="000A4D77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2.1. Олимпиада проводится в целях создания условий для развития компетенций обучающихся в сфере информационных технологий и профессиональной ориентации, а также формирования информационного поля для обмена профессиональным опытом в сфере применения ИТ-технологий в образовании. </w:t>
      </w:r>
    </w:p>
    <w:p w14:paraId="1CCE93F6" w14:textId="77777777" w:rsidR="00326C0A" w:rsidRDefault="000A4D77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2.2. Задачами Олимпиады являются:</w:t>
      </w:r>
    </w:p>
    <w:p w14:paraId="3C0F18A9" w14:textId="77777777" w:rsidR="00326C0A" w:rsidRDefault="000A4D77">
      <w:pPr>
        <w:pStyle w:val="10"/>
        <w:numPr>
          <w:ilvl w:val="0"/>
          <w:numId w:val="1"/>
        </w:numPr>
        <w:ind w:left="708" w:firstLine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популяризация ИТ-сферы и развитие интереса общества к данной сфере;</w:t>
      </w:r>
    </w:p>
    <w:p w14:paraId="2A31F27F" w14:textId="77777777" w:rsidR="00326C0A" w:rsidRDefault="000A4D77">
      <w:pPr>
        <w:pStyle w:val="10"/>
        <w:widowControl w:val="0"/>
        <w:numPr>
          <w:ilvl w:val="0"/>
          <w:numId w:val="1"/>
        </w:numPr>
        <w:tabs>
          <w:tab w:val="left" w:pos="1080"/>
        </w:tabs>
        <w:ind w:left="708" w:firstLine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расширение знаний, формирование умений и навыков в сфере информационных технологий, необходимых для успешной реализации различного рода проектов;</w:t>
      </w:r>
    </w:p>
    <w:p w14:paraId="5930C994" w14:textId="77777777" w:rsidR="00326C0A" w:rsidRDefault="000A4D77">
      <w:pPr>
        <w:pStyle w:val="10"/>
        <w:numPr>
          <w:ilvl w:val="0"/>
          <w:numId w:val="1"/>
        </w:numPr>
        <w:ind w:left="708" w:firstLine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развитие общей культуры, креативности, технического, научного и творческого мышления учащихся;</w:t>
      </w:r>
    </w:p>
    <w:p w14:paraId="3FB20BA2" w14:textId="77777777" w:rsidR="00326C0A" w:rsidRDefault="000A4D77">
      <w:pPr>
        <w:pStyle w:val="10"/>
        <w:widowControl w:val="0"/>
        <w:numPr>
          <w:ilvl w:val="0"/>
          <w:numId w:val="1"/>
        </w:numPr>
        <w:tabs>
          <w:tab w:val="left" w:pos="1080"/>
        </w:tabs>
        <w:ind w:left="708" w:firstLine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выявление и продвижение инновационных и творческих ИТ-идей учащихся;</w:t>
      </w:r>
    </w:p>
    <w:p w14:paraId="2C7509AA" w14:textId="77777777" w:rsidR="00326C0A" w:rsidRDefault="000A4D77">
      <w:pPr>
        <w:pStyle w:val="10"/>
        <w:widowControl w:val="0"/>
        <w:numPr>
          <w:ilvl w:val="0"/>
          <w:numId w:val="1"/>
        </w:numPr>
        <w:tabs>
          <w:tab w:val="left" w:pos="1080"/>
        </w:tabs>
        <w:ind w:left="708" w:firstLine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адресная поддержка обучающихся, имеющих достижения в сфере информационных технологий, программирования и 3D моделирования;</w:t>
      </w:r>
    </w:p>
    <w:p w14:paraId="210080FF" w14:textId="77777777" w:rsidR="00326C0A" w:rsidRDefault="00326C0A">
      <w:pPr>
        <w:pStyle w:val="10"/>
        <w:widowControl w:val="0"/>
        <w:tabs>
          <w:tab w:val="left" w:pos="900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617FFE" w14:textId="77777777" w:rsidR="00326C0A" w:rsidRDefault="000A4D77">
      <w:pPr>
        <w:pStyle w:val="10"/>
        <w:widowControl w:val="0"/>
        <w:tabs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Направления и участники Олимпиады</w:t>
      </w:r>
    </w:p>
    <w:p w14:paraId="56780671" w14:textId="77777777" w:rsidR="00326C0A" w:rsidRDefault="000A4D77">
      <w:pPr>
        <w:pStyle w:val="1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3.1. Олимпиада проводится очно/заочно в каждом городе с 22 апреля по 30 апреля 2023 года по направлению: «Самая айтишная школа» учреждений общего среднего образования.</w:t>
      </w:r>
    </w:p>
    <w:p w14:paraId="559C0EB7" w14:textId="77777777" w:rsidR="00326C0A" w:rsidRDefault="000A4D77">
      <w:pPr>
        <w:pStyle w:val="10"/>
        <w:tabs>
          <w:tab w:val="left" w:pos="-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3.2. В Олимпиаде принимают участие:</w:t>
      </w:r>
    </w:p>
    <w:p w14:paraId="5EED715F" w14:textId="77777777" w:rsidR="00326C0A" w:rsidRDefault="000A4D77">
      <w:pPr>
        <w:pStyle w:val="10"/>
        <w:numPr>
          <w:ilvl w:val="0"/>
          <w:numId w:val="2"/>
        </w:numPr>
        <w:ind w:left="708" w:firstLine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учащиеся 1-9 классов муниципальных общеобразовательных организаций. Все участники распределяются на 3 возрастные категории: </w:t>
      </w:r>
      <w:r>
        <w:rPr>
          <w:rFonts w:ascii="Times New Roman" w:eastAsia="Times New Roman" w:hAnsi="Times New Roman" w:cs="Times New Roman"/>
          <w:sz w:val="28"/>
          <w:szCs w:val="28"/>
        </w:rPr>
        <w:t>7-8 лет, 9-11 лет, 12-13 лет.</w:t>
      </w:r>
    </w:p>
    <w:p w14:paraId="2F4A222E" w14:textId="77777777" w:rsidR="00326C0A" w:rsidRDefault="00326C0A" w:rsidP="00B8697B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A0E1255" w14:textId="77777777" w:rsidR="00326C0A" w:rsidRDefault="000A4D77">
      <w:pPr>
        <w:pStyle w:val="10"/>
        <w:shd w:val="clear" w:color="auto" w:fill="FFFFFF"/>
        <w:tabs>
          <w:tab w:val="left" w:pos="993"/>
        </w:tabs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4. Порядок организации и проведения Олимпиады для школьников</w:t>
      </w:r>
    </w:p>
    <w:p w14:paraId="18E215A2" w14:textId="569446C3" w:rsidR="00326C0A" w:rsidRDefault="000A4D77">
      <w:pPr>
        <w:pStyle w:val="10"/>
        <w:shd w:val="clear" w:color="auto" w:fill="FFFFFF"/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4.1. Регистрация участников осуществляется родителями (законными представителями) с 18 апреля 2023 до 22 апреля 2023 на по форме</w:t>
      </w:r>
      <w:r w:rsidR="0058168D">
        <w:t xml:space="preserve"> </w:t>
      </w:r>
      <w:r w:rsidR="0058168D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="0058168D" w:rsidRPr="0058168D">
        <w:rPr>
          <w:rFonts w:ascii="Times New Roman" w:eastAsia="Times New Roman" w:hAnsi="Times New Roman" w:cs="Times New Roman"/>
          <w:color w:val="FF0000"/>
          <w:sz w:val="28"/>
          <w:szCs w:val="28"/>
        </w:rPr>
        <w:t>https://forms.gle/rfXneg3xEpLCkidF7</w:t>
      </w:r>
      <w:bookmarkStart w:id="0" w:name="_GoBack"/>
      <w:bookmarkEnd w:id="0"/>
    </w:p>
    <w:p w14:paraId="346497A8" w14:textId="77777777" w:rsidR="00326C0A" w:rsidRDefault="000A4D77">
      <w:pPr>
        <w:pStyle w:val="10"/>
        <w:shd w:val="clear" w:color="auto" w:fill="FFFFFF"/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4.2 Заявитель несет ответственность за достоверность предоставленной информации. Предоставленные данные являются конфиденциальными. В случае неполного или некорректного заполнения анкеты участник не допускается до участия в Олимпиаде.</w:t>
      </w:r>
    </w:p>
    <w:p w14:paraId="121ADD87" w14:textId="77777777" w:rsidR="00326C0A" w:rsidRDefault="000A4D77">
      <w:pPr>
        <w:pStyle w:val="10"/>
        <w:shd w:val="clear" w:color="auto" w:fill="FFFFFF"/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Олимпиада проводится в три этапа:</w:t>
      </w:r>
    </w:p>
    <w:p w14:paraId="2BB14130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заочный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–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23 апреля 2023 года до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4A1E8A4E" w14:textId="77777777" w:rsidR="00326C0A" w:rsidRDefault="000A4D77">
      <w:pPr>
        <w:pStyle w:val="10"/>
        <w:shd w:val="clear" w:color="auto" w:fill="FFFFFF"/>
        <w:tabs>
          <w:tab w:val="left" w:pos="993"/>
        </w:tabs>
        <w:ind w:left="708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Отборочный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вопросов по информатике и логике. На почту, указанную при регистрации,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sz w:val="28"/>
          <w:szCs w:val="28"/>
        </w:rPr>
        <w:t>кам приходит ссылка на тестирование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«Отборочный ТУР»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тестирования предоставляется одна попытка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10ACB133" w14:textId="77777777" w:rsidR="00326C0A" w:rsidRDefault="000A4D77">
      <w:pPr>
        <w:pStyle w:val="10"/>
        <w:shd w:val="clear" w:color="auto" w:fill="FFFFFF"/>
        <w:tabs>
          <w:tab w:val="left" w:pos="993"/>
        </w:tabs>
        <w:ind w:left="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полуфинал Олимпиады проходит не более 50 участников, набравших наибольшее количество правильных ответов, в каждой возрастной категории в каждом городе.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количество участников, набравших одинаковое количество правильных ответов, окажется более 50, тогда будет учитываться время окончания прохождения теста. В следующий этап пройдут участники, выполнившие тест раньше остальных. </w:t>
      </w:r>
    </w:p>
    <w:p w14:paraId="4C16A35B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полуфинала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публикуется на сайте филиала Академии ТОП 26 апреля 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</w:t>
      </w:r>
    </w:p>
    <w:p w14:paraId="1B85ABE2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</w:rPr>
        <w:t>Полуфинал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заочный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– проводится он</w:t>
      </w:r>
      <w:r>
        <w:rPr>
          <w:rFonts w:ascii="Times New Roman" w:eastAsia="Times New Roman" w:hAnsi="Times New Roman" w:cs="Times New Roman"/>
          <w:sz w:val="28"/>
          <w:szCs w:val="28"/>
        </w:rPr>
        <w:t>лайн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с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апреля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21FBE10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полуфиналистам на электронную почту будет направлено информационное письмо на тестирование.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решают задачи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компьютерным технологиям, информатике и логике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предоставляется только од</w:t>
      </w:r>
      <w:r>
        <w:rPr>
          <w:rFonts w:ascii="Times New Roman" w:eastAsia="Times New Roman" w:hAnsi="Times New Roman" w:cs="Times New Roman"/>
          <w:sz w:val="28"/>
          <w:szCs w:val="28"/>
        </w:rPr>
        <w:t>на попытка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прохождения.</w:t>
      </w:r>
    </w:p>
    <w:p w14:paraId="46CB5829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финал Олимпиады проходит не более 16 участников, набравших наибольшее количество правильных ответов, в каждой возрастной категории в каждом городе.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количество участников, набравших одинаковое количество правильных ответов, более 16, тогда будут учитываться результаты отборочного этапа. </w:t>
      </w:r>
    </w:p>
    <w:p w14:paraId="0201E98D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финала Олимпиады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публикуется на сайте филиала Академии ТОП 28 апреля 2023 года; </w:t>
      </w:r>
    </w:p>
    <w:p w14:paraId="1E6972BC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 </w:t>
      </w:r>
      <w:r>
        <w:rPr>
          <w:rFonts w:ascii="Times New Roman" w:eastAsia="Times New Roman" w:hAnsi="Times New Roman" w:cs="Times New Roman"/>
          <w:sz w:val="28"/>
          <w:szCs w:val="28"/>
        </w:rPr>
        <w:t>Финал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29-30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 года.</w:t>
      </w:r>
    </w:p>
    <w:p w14:paraId="4E6345BA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финале Олимпиады участникам будет необходимо будет подготовить проект по одному из предложенных треков по теме «Мир будущего»</w:t>
      </w:r>
    </w:p>
    <w:p w14:paraId="5176E096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2 очные тренировочные пары (1 пара – 1ч.20мин.) по адресу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филиала Академии «ТОП»: г. Орёл, ул. Ленина, д. 17, ТЦ Малиновая вода, 3 этаж</w:t>
      </w:r>
    </w:p>
    <w:p w14:paraId="5892C989" w14:textId="77777777" w:rsidR="00326C0A" w:rsidRDefault="00326C0A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4A6DF4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тренировочных пар всем финалистам на электронную почту будет направлена подробная инструкция с правилами участия и требованиями к финальному проекту и его презентации.</w:t>
      </w:r>
    </w:p>
    <w:p w14:paraId="4C68F3AB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проектов и их защита пройдет по адресу филиала Академии «ТОП»: г. Орёл, ул. Ленина, д. 17, ТЦ Малиновая вода, 3 этаж</w:t>
      </w:r>
    </w:p>
    <w:p w14:paraId="7158D2A4" w14:textId="77777777" w:rsidR="00326C0A" w:rsidRDefault="000A4D77">
      <w:pPr>
        <w:pStyle w:val="10"/>
        <w:shd w:val="clear" w:color="auto" w:fill="FFFFFF"/>
        <w:ind w:left="7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победителей Олимпиады публикуется на сайте филиала Академии ТОП до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 мая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795D084" w14:textId="77777777" w:rsidR="00326C0A" w:rsidRDefault="000A4D77">
      <w:pPr>
        <w:pStyle w:val="10"/>
        <w:widowControl w:val="0"/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Принимая участие в Олимпиаде, участники, родители (законные представители) несовершеннолетних обучающихся соглашаются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 персональных данных» (фамилия,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наименование образовательной организации, класс, 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в общеобразовательной организации, контактный телефон и электронная почта ответственного в общеобразовательной организации).</w:t>
      </w:r>
    </w:p>
    <w:p w14:paraId="496D4A5E" w14:textId="77777777" w:rsidR="00326C0A" w:rsidRDefault="000A4D77">
      <w:pPr>
        <w:pStyle w:val="10"/>
        <w:widowControl w:val="0"/>
        <w:tabs>
          <w:tab w:val="left" w:pos="108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Принимая участие в Олимпиаде, участники и родители (законные представители) несовершеннолетних обучающихся соглашаются с тем, что фото</w:t>
      </w:r>
      <w:r>
        <w:rPr>
          <w:rFonts w:ascii="Courier New" w:eastAsia="Courier New" w:hAnsi="Courier New" w:cs="Courier New"/>
          <w:sz w:val="28"/>
          <w:szCs w:val="28"/>
        </w:rPr>
        <w:t>-</w:t>
      </w:r>
      <w:r>
        <w:rPr>
          <w:rFonts w:ascii="Courier New" w:eastAsia="Courier New" w:hAnsi="Courier New" w:cs="Courier New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 видеосъемка будут проводиться без их непосредственного разрешения. Фото и видеоматериалы остаются в непосредственном распоряжении Организатора с правом последующего некоммерческого использования.</w:t>
      </w:r>
    </w:p>
    <w:p w14:paraId="00CAE014" w14:textId="77777777" w:rsidR="00326C0A" w:rsidRDefault="00326C0A">
      <w:pPr>
        <w:pStyle w:val="10"/>
        <w:widowControl w:val="0"/>
        <w:tabs>
          <w:tab w:val="left" w:pos="108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31046" w14:textId="77777777" w:rsidR="00326C0A" w:rsidRDefault="00326C0A">
      <w:pPr>
        <w:pStyle w:val="10"/>
        <w:widowControl w:val="0"/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3F8F7" w14:textId="77777777" w:rsidR="00326C0A" w:rsidRDefault="000A4D77">
      <w:pPr>
        <w:pStyle w:val="10"/>
        <w:widowControl w:val="0"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Оргкомитет и программный комитет</w:t>
      </w:r>
    </w:p>
    <w:p w14:paraId="29C2EF2A" w14:textId="77777777" w:rsidR="00326C0A" w:rsidRDefault="000A4D77">
      <w:pPr>
        <w:pStyle w:val="10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В состав оргкомитета Олимпиады входят специалисты АНО ДПО «КОМПЬЮТЕРНАЯ АКАДЕМИЯ ТОП». Оргкомитет является основным координирующим органом по подготовке и проведению Олимпиады:</w:t>
      </w:r>
    </w:p>
    <w:p w14:paraId="365DD7CE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разрабатывает и ведет необходимую документацию по организации и проведению Олимпиады;</w:t>
      </w:r>
    </w:p>
    <w:p w14:paraId="492CC07E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формирует состав программного комитета;</w:t>
      </w:r>
    </w:p>
    <w:p w14:paraId="54E186A0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осуществляет информационное сопровождение Олимпиады; </w:t>
      </w:r>
    </w:p>
    <w:p w14:paraId="6AF694B2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организует подведение итогов, награждение победителей и призеров;</w:t>
      </w:r>
    </w:p>
    <w:p w14:paraId="10B35213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предоставляет аналитические материалы по итогам Олимпиады Учредителю.</w:t>
      </w:r>
    </w:p>
    <w:p w14:paraId="4A605B79" w14:textId="77777777" w:rsidR="00326C0A" w:rsidRDefault="000A4D77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В состав программного комитета входят представители АНО ДПО КОМПЬЮТЕРНАЯ АКАДЕМИЯ ТОП»</w:t>
      </w:r>
    </w:p>
    <w:p w14:paraId="6DA2101D" w14:textId="77777777" w:rsidR="00326C0A" w:rsidRDefault="000A4D77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Программный комитет:</w:t>
      </w:r>
    </w:p>
    <w:p w14:paraId="7D511C98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формирует состав жюри;</w:t>
      </w:r>
    </w:p>
    <w:p w14:paraId="2BC3015C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разрабатывает критерии оценки олимпиадных работ на всех этапах;</w:t>
      </w:r>
    </w:p>
    <w:p w14:paraId="7317EFEC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принимает заявки на участие;</w:t>
      </w:r>
    </w:p>
    <w:p w14:paraId="785C3834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формирует составы участников всех этапов и размещает их на сайте Олимпиады;</w:t>
      </w:r>
    </w:p>
    <w:p w14:paraId="04E50C52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готовит задания отборочного этапа и полуфинала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Олимпиады;</w:t>
      </w:r>
    </w:p>
    <w:p w14:paraId="621648C7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формирует отдельную программу проведения каждого этапа и размещает на сайте Олимпиады;</w:t>
      </w:r>
    </w:p>
    <w:p w14:paraId="0BF2F3D5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вносит предложения в оргкомитет по награждению участников.</w:t>
      </w:r>
    </w:p>
    <w:p w14:paraId="0280D753" w14:textId="77777777" w:rsidR="00326C0A" w:rsidRDefault="00326C0A">
      <w:pPr>
        <w:pStyle w:val="10"/>
        <w:widowControl w:val="0"/>
        <w:tabs>
          <w:tab w:val="left" w:pos="1134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12D52" w14:textId="77777777" w:rsidR="00326C0A" w:rsidRDefault="000A4D77">
      <w:pPr>
        <w:pStyle w:val="10"/>
        <w:widowControl w:val="0"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Жюри, критерии и порядок оценки работ</w:t>
      </w:r>
    </w:p>
    <w:p w14:paraId="2AC4760A" w14:textId="77777777" w:rsidR="00326C0A" w:rsidRDefault="000A4D77">
      <w:pPr>
        <w:pStyle w:val="10"/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Жюри Олимпиады:</w:t>
      </w:r>
    </w:p>
    <w:p w14:paraId="4DF1208B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оценивает работы участников в соответствии с критериями оценки соответствующего этапа Олимпиады;</w:t>
      </w:r>
    </w:p>
    <w:p w14:paraId="367A5634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формирует и направляет в программный комитет предложения по составам участников всех этапов Олимпиады;</w:t>
      </w:r>
    </w:p>
    <w:p w14:paraId="0E49DD57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определяет победителей Олимпиады;</w:t>
      </w:r>
    </w:p>
    <w:p w14:paraId="42BCFAEB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ведет необходимую документацию, в том числе протоколы всех этапов Олимпиады и направляет в программный комитет;</w:t>
      </w:r>
    </w:p>
    <w:p w14:paraId="66F2D891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представляет результаты участникам при подведении итогов Олимпиады.</w:t>
      </w:r>
    </w:p>
    <w:p w14:paraId="0D6B32A8" w14:textId="77777777" w:rsidR="00326C0A" w:rsidRDefault="000A4D77">
      <w:pPr>
        <w:pStyle w:val="10"/>
        <w:widowControl w:val="0"/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Критерии для оценки Олимпиады для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1-9 классов муниципальных общеобразовательных организаций в отборочном туре и полуфинале</w:t>
      </w:r>
      <w:r>
        <w:rPr>
          <w:rFonts w:ascii="Times New Roman" w:eastAsia="Times New Roman" w:hAnsi="Times New Roman" w:cs="Times New Roman"/>
          <w:sz w:val="28"/>
          <w:szCs w:val="28"/>
        </w:rPr>
        <w:t>: правильность ответа по ключу.</w:t>
      </w:r>
    </w:p>
    <w:p w14:paraId="648313CC" w14:textId="77777777" w:rsidR="00326C0A" w:rsidRDefault="000A4D77">
      <w:pPr>
        <w:pStyle w:val="10"/>
        <w:widowControl w:val="0"/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Критерии для оценки в финале Олимпиады для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1-9 классов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9B5EDD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соответствие результата выбранному треку и тематике Олимпиады;</w:t>
      </w:r>
    </w:p>
    <w:p w14:paraId="4A931163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сложность, объем работы, степень проработанности проекта;</w:t>
      </w:r>
    </w:p>
    <w:p w14:paraId="070ED949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визуальная составляющая проекта;</w:t>
      </w:r>
    </w:p>
    <w:p w14:paraId="5FB28296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презентация проекта;</w:t>
      </w:r>
    </w:p>
    <w:p w14:paraId="5E488FC1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активное взаимодействие с аудиторией, диалогичность речи, ответы на вопросы жюри.</w:t>
      </w:r>
    </w:p>
    <w:p w14:paraId="20BFC219" w14:textId="77777777" w:rsidR="00326C0A" w:rsidRDefault="000A4D77">
      <w:pPr>
        <w:pStyle w:val="10"/>
        <w:widowControl w:val="0"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Авторские права</w:t>
      </w:r>
    </w:p>
    <w:p w14:paraId="7785EA88" w14:textId="77777777" w:rsidR="00326C0A" w:rsidRDefault="000A4D77">
      <w:pPr>
        <w:pStyle w:val="10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Всем участникам, представившим работы на Олимпиаду, гарантируется соблюдение авторских прав. Организаторы Олимпиады оставляют за собой право использовать работы участников в некоммерческих целях – публиковать в методических и информационных изданиях, распространять в образовательных организациях Российской Федерации, размещать в сети Интернет, в том числе на сайте Олимпиады.</w:t>
      </w:r>
    </w:p>
    <w:p w14:paraId="67835F1C" w14:textId="77777777" w:rsidR="00326C0A" w:rsidRDefault="000A4D77">
      <w:pPr>
        <w:pStyle w:val="10"/>
        <w:widowControl w:val="0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Представляя материалы на Олимпиаду и выполняя задания, участник гарантирует, что:</w:t>
      </w:r>
    </w:p>
    <w:p w14:paraId="35E4B12E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работа выполнена им лично;</w:t>
      </w:r>
    </w:p>
    <w:p w14:paraId="216DFCCB" w14:textId="77777777" w:rsidR="00326C0A" w:rsidRDefault="000A4D77">
      <w:pPr>
        <w:pStyle w:val="10"/>
        <w:widowControl w:val="0"/>
        <w:numPr>
          <w:ilvl w:val="0"/>
          <w:numId w:val="4"/>
        </w:numPr>
        <w:tabs>
          <w:tab w:val="left" w:pos="1080"/>
        </w:tabs>
        <w:ind w:firstLine="11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имеет на нее исключительное право, которое никому не передано или не уступлено на момент подачи работы для участия в Олимпиаде;</w:t>
      </w:r>
    </w:p>
    <w:p w14:paraId="1387AB60" w14:textId="77777777" w:rsidR="00326C0A" w:rsidRDefault="000A4D77">
      <w:pPr>
        <w:pStyle w:val="10"/>
        <w:widowControl w:val="0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9.3. Жюри в случае зафиксированных грубых нарушений авторского права (то есть заимствования чужих работ или их существенных фрагментов без ссылок на авторство) может дисквалифицировать участника и не допустить к дальнейшему участию в Олимпиаде. </w:t>
      </w:r>
    </w:p>
    <w:p w14:paraId="56C63B1F" w14:textId="77777777" w:rsidR="00326C0A" w:rsidRDefault="000A4D77">
      <w:pPr>
        <w:pStyle w:val="10"/>
        <w:widowControl w:val="0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9.4. Материалы, представленные на Олимпиаде, не рецензируются и не возвращаются.</w:t>
      </w:r>
    </w:p>
    <w:p w14:paraId="0DD6E56A" w14:textId="77777777" w:rsidR="00326C0A" w:rsidRDefault="00326C0A">
      <w:pPr>
        <w:pStyle w:val="10"/>
        <w:widowControl w:val="0"/>
        <w:tabs>
          <w:tab w:val="left" w:pos="1134"/>
        </w:tabs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BBC1F" w14:textId="77777777" w:rsidR="00326C0A" w:rsidRDefault="000A4D77">
      <w:pPr>
        <w:pStyle w:val="10"/>
        <w:widowControl w:val="0"/>
        <w:tabs>
          <w:tab w:val="left" w:pos="-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Подведение итогов</w:t>
      </w:r>
    </w:p>
    <w:p w14:paraId="10DCB5F9" w14:textId="77777777" w:rsidR="00326C0A" w:rsidRDefault="000A4D77">
      <w:pPr>
        <w:pStyle w:val="10"/>
        <w:widowControl w:val="0"/>
        <w:numPr>
          <w:ilvl w:val="1"/>
          <w:numId w:val="3"/>
        </w:numPr>
        <w:tabs>
          <w:tab w:val="left" w:pos="1100"/>
        </w:tabs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полуфинала Олимпиады получают электронные сертификаты АНО ДПО «КОМПЬЮТЕРНАЯ АКАДЕМИЯ ТОП» на электронную почту, указанную при регистрации (Приложение 1).</w:t>
      </w:r>
    </w:p>
    <w:p w14:paraId="7E3DDA95" w14:textId="77777777" w:rsidR="00326C0A" w:rsidRDefault="000A4D77">
      <w:pPr>
        <w:pStyle w:val="10"/>
        <w:widowControl w:val="0"/>
        <w:numPr>
          <w:ilvl w:val="1"/>
          <w:numId w:val="3"/>
        </w:numPr>
        <w:tabs>
          <w:tab w:val="left" w:pos="1100"/>
        </w:tabs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финала Олимпиады получают сертификаты АНО ДПО «КОМПЬЮТЕРНАЯ АКАДЕМИЯ ТОП» в день проведения этапа.</w:t>
      </w:r>
    </w:p>
    <w:p w14:paraId="25F7911F" w14:textId="77777777" w:rsidR="00326C0A" w:rsidRDefault="000A4D77">
      <w:pPr>
        <w:pStyle w:val="10"/>
        <w:widowControl w:val="0"/>
        <w:numPr>
          <w:ilvl w:val="1"/>
          <w:numId w:val="3"/>
        </w:numPr>
        <w:tabs>
          <w:tab w:val="left" w:pos="1100"/>
        </w:tabs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Олимпиады для учащихся определяются по итогам финала в каждой возрастной категории. Они награждаются дипломами АНО ДПО «КОМПЬЮТЕРНАЯ АКАДЕМИЯ ТОП», а также памятными призами.</w:t>
      </w:r>
    </w:p>
    <w:p w14:paraId="25872A01" w14:textId="77777777" w:rsidR="00326C0A" w:rsidRDefault="000A4D77">
      <w:pPr>
        <w:pStyle w:val="10"/>
        <w:widowControl w:val="0"/>
        <w:numPr>
          <w:ilvl w:val="1"/>
          <w:numId w:val="3"/>
        </w:numPr>
        <w:tabs>
          <w:tab w:val="left" w:pos="1100"/>
        </w:tabs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номинации «Самая айтишная школа» награждается диплом АНО ДПО «КОМПЬЮТЕРНАЯ АКАДЕМИЯ ТОП» одна муниципальная общеобразовательная организация, обеспечившая наибольшее количество участников отборочного этапа Олимпиады.</w:t>
      </w:r>
    </w:p>
    <w:p w14:paraId="4D6336BD" w14:textId="77777777" w:rsidR="00326C0A" w:rsidRDefault="000A4D77">
      <w:pPr>
        <w:pStyle w:val="10"/>
        <w:widowControl w:val="0"/>
        <w:numPr>
          <w:ilvl w:val="1"/>
          <w:numId w:val="3"/>
        </w:numPr>
        <w:tabs>
          <w:tab w:val="left" w:pos="1100"/>
        </w:tabs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жюри, программного комитета, оргкомитета Олимпиады могут быть объявлены дополнительные специальные и поощрительные номинации.</w:t>
      </w:r>
    </w:p>
    <w:p w14:paraId="7237CA59" w14:textId="77777777" w:rsidR="00326C0A" w:rsidRDefault="000A4D77">
      <w:pPr>
        <w:pStyle w:val="10"/>
        <w:widowControl w:val="0"/>
        <w:tabs>
          <w:tab w:val="left" w:pos="1119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10.6. Подведение итогов Олимпиады проводится в день проведения финала 30 апреля 2023 года. Информация о победителях и призерах размещается  на сайте Олимпиады не позднее 1 мая 2023 года.</w:t>
      </w:r>
    </w:p>
    <w:p w14:paraId="615AA26E" w14:textId="77777777" w:rsidR="00326C0A" w:rsidRDefault="000A4D77">
      <w:pPr>
        <w:pStyle w:val="10"/>
        <w:tabs>
          <w:tab w:val="left" w:pos="1080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10.7. Апелляции по итогам Олимпиады не предусмотрены.</w:t>
      </w:r>
    </w:p>
    <w:p w14:paraId="6D163797" w14:textId="77777777" w:rsidR="00326C0A" w:rsidRDefault="00326C0A">
      <w:pPr>
        <w:pStyle w:val="10"/>
        <w:widowControl w:val="0"/>
        <w:tabs>
          <w:tab w:val="left" w:pos="1134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F8FB3" w14:textId="77777777" w:rsidR="00326C0A" w:rsidRDefault="00326C0A">
      <w:pPr>
        <w:pStyle w:val="10"/>
        <w:widowControl w:val="0"/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18729C" w14:textId="77777777" w:rsidR="00326C0A" w:rsidRDefault="000A4D77">
      <w:pPr>
        <w:pStyle w:val="10"/>
        <w:ind w:firstLine="72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об организаторах:</w:t>
      </w:r>
    </w:p>
    <w:p w14:paraId="25F1A76F" w14:textId="77777777" w:rsidR="00326C0A" w:rsidRDefault="000A4D77">
      <w:pPr>
        <w:pStyle w:val="10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АНО ДПО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«КОМПЬЮТЕРНАЯ АКАДЕМИЯ ТОП»</w:t>
      </w:r>
    </w:p>
    <w:p w14:paraId="42B12238" w14:textId="77777777" w:rsidR="00326C0A" w:rsidRDefault="000A4D77">
      <w:pPr>
        <w:pStyle w:val="10"/>
        <w:ind w:firstLine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г. Орёл, ул. Ленина, д. 17</w:t>
      </w:r>
    </w:p>
    <w:p w14:paraId="207A9078" w14:textId="77777777" w:rsidR="00326C0A" w:rsidRDefault="000A4D77">
      <w:pPr>
        <w:pStyle w:val="10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Директор: Ситникова Надежда Валерьевна</w:t>
      </w:r>
    </w:p>
    <w:tbl>
      <w:tblPr>
        <w:tblW w:w="5103" w:type="dxa"/>
        <w:tblInd w:w="4645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326C0A" w14:paraId="702D2209" w14:textId="77777777">
        <w:tc>
          <w:tcPr>
            <w:tcW w:w="5103" w:type="dxa"/>
          </w:tcPr>
          <w:p w14:paraId="19050212" w14:textId="77777777" w:rsidR="00326C0A" w:rsidRDefault="00326C0A">
            <w:pPr>
              <w:pStyle w:val="10"/>
              <w:widowControl w:val="0"/>
              <w:tabs>
                <w:tab w:val="left" w:pos="1418"/>
              </w:tabs>
              <w:ind w:firstLine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7FA7A3" w14:textId="77777777" w:rsidR="00326C0A" w:rsidRDefault="000A4D77">
      <w:pPr>
        <w:pStyle w:val="10"/>
        <w:tabs>
          <w:tab w:val="left" w:pos="1418"/>
        </w:tabs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 1</w:t>
      </w:r>
    </w:p>
    <w:p w14:paraId="524ECF23" w14:textId="77777777" w:rsidR="00326C0A" w:rsidRDefault="000A4D77">
      <w:pPr>
        <w:pStyle w:val="10"/>
        <w:tabs>
          <w:tab w:val="left" w:pos="1080"/>
        </w:tabs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проведения Олимпиады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-ТОП» </w:t>
      </w:r>
    </w:p>
    <w:p w14:paraId="346D5106" w14:textId="77777777" w:rsidR="00326C0A" w:rsidRDefault="000A4D77">
      <w:pPr>
        <w:pStyle w:val="10"/>
        <w:tabs>
          <w:tab w:val="left" w:pos="1080"/>
        </w:tabs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1-9 классов муниципальных общеобразовательных организаций  </w:t>
      </w:r>
    </w:p>
    <w:p w14:paraId="60CA2ED1" w14:textId="77777777" w:rsidR="00326C0A" w:rsidRDefault="000A4D77">
      <w:pPr>
        <w:pStyle w:val="10"/>
        <w:tabs>
          <w:tab w:val="left" w:pos="1080"/>
        </w:tabs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2023 учебном году</w:t>
      </w:r>
    </w:p>
    <w:p w14:paraId="4772E762" w14:textId="77777777" w:rsidR="00326C0A" w:rsidRDefault="00326C0A">
      <w:pPr>
        <w:pStyle w:val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70" w:type="dxa"/>
        <w:tblLayout w:type="fixed"/>
        <w:tblLook w:val="0000" w:firstRow="0" w:lastRow="0" w:firstColumn="0" w:lastColumn="0" w:noHBand="0" w:noVBand="0"/>
      </w:tblPr>
      <w:tblGrid>
        <w:gridCol w:w="2069"/>
        <w:gridCol w:w="4575"/>
        <w:gridCol w:w="2626"/>
      </w:tblGrid>
      <w:tr w:rsidR="00326C0A" w14:paraId="19939464" w14:textId="77777777">
        <w:trPr>
          <w:trHeight w:val="31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842E" w14:textId="77777777" w:rsidR="00326C0A" w:rsidRDefault="000A4D77">
            <w:pPr>
              <w:pStyle w:val="10"/>
              <w:widowControl w:val="0"/>
              <w:ind w:right="-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8990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43A3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326C0A" w14:paraId="7313D92F" w14:textId="77777777">
        <w:trPr>
          <w:trHeight w:val="56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8171" w14:textId="77777777" w:rsidR="00326C0A" w:rsidRDefault="000A4D77">
            <w:pPr>
              <w:pStyle w:val="10"/>
              <w:widowControl w:val="0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9FF9" w14:textId="77777777" w:rsidR="00326C0A" w:rsidRDefault="000A4D77">
            <w:pPr>
              <w:pStyle w:val="10"/>
              <w:widowControl w:val="0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</w:p>
          <w:p w14:paraId="6D9FD7B7" w14:textId="77777777" w:rsidR="00326C0A" w:rsidRDefault="00326C0A">
            <w:pPr>
              <w:pStyle w:val="10"/>
              <w:widowControl w:val="0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7387" w14:textId="75F07E88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Форма:</w:t>
            </w:r>
            <w:r w:rsidR="00B8697B">
              <w:t xml:space="preserve"> </w:t>
            </w:r>
            <w:hyperlink r:id="rId5" w:tgtFrame="_blank" w:history="1">
              <w:r w:rsidR="00B8697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bdr w:val="none" w:sz="0" w:space="0" w:color="auto" w:frame="1"/>
                </w:rPr>
                <w:t>регистрация</w:t>
              </w:r>
            </w:hyperlink>
          </w:p>
        </w:tc>
      </w:tr>
      <w:tr w:rsidR="00326C0A" w14:paraId="1C314AB5" w14:textId="77777777">
        <w:trPr>
          <w:trHeight w:val="43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C36E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4.2023-25.04.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2768" w14:textId="77777777" w:rsidR="00326C0A" w:rsidRDefault="000A4D77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Отборочны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этап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8F74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 (онлайн), электронная почта участников</w:t>
            </w:r>
          </w:p>
        </w:tc>
      </w:tr>
      <w:tr w:rsidR="00326C0A" w14:paraId="6B063D58" w14:textId="77777777">
        <w:trPr>
          <w:trHeight w:val="9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B515" w14:textId="77777777" w:rsidR="00326C0A" w:rsidRDefault="00326C0A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AA5E" w14:textId="77777777" w:rsidR="00326C0A" w:rsidRDefault="000A4D77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жюри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936A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</w:tr>
      <w:tr w:rsidR="00326C0A" w14:paraId="5912F0D8" w14:textId="77777777">
        <w:trPr>
          <w:trHeight w:val="95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5247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4AA0" w14:textId="77777777" w:rsidR="00326C0A" w:rsidRDefault="000A4D77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списка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полуфинала Олимпиады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DE59" w14:textId="0DD385CC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филиала </w:t>
            </w:r>
            <w:hyperlink r:id="rId6" w:tgtFrame="_blank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bdr w:val="none" w:sz="0" w:space="0" w:color="auto" w:frame="1"/>
                </w:rPr>
                <w:t>олимпиада</w:t>
              </w:r>
            </w:hyperlink>
          </w:p>
        </w:tc>
      </w:tr>
      <w:tr w:rsidR="00326C0A" w14:paraId="200C5BFC" w14:textId="77777777">
        <w:trPr>
          <w:trHeight w:val="11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799E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7280" w14:textId="77777777" w:rsidR="00326C0A" w:rsidRDefault="000A4D77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Полуфинал Олимпиады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52A4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 (онлайн), электронная почта участников</w:t>
            </w:r>
          </w:p>
        </w:tc>
      </w:tr>
      <w:tr w:rsidR="00326C0A" w14:paraId="05607654" w14:textId="77777777">
        <w:trPr>
          <w:trHeight w:val="11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9683" w14:textId="77777777" w:rsidR="00326C0A" w:rsidRDefault="00326C0A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C967" w14:textId="77777777" w:rsidR="00326C0A" w:rsidRDefault="000A4D7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жюри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3587" w14:textId="77777777" w:rsidR="00326C0A" w:rsidRDefault="000A4D77">
            <w:pPr>
              <w:pStyle w:val="10"/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326C0A" w14:paraId="59D4A0FB" w14:textId="77777777">
        <w:trPr>
          <w:trHeight w:val="54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38C6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EFFA" w14:textId="77777777" w:rsidR="00326C0A" w:rsidRDefault="000A4D77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списка участников финала Олимпиады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20D0" w14:textId="1944C4B5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филиала </w:t>
            </w:r>
            <w:hyperlink r:id="rId7" w:tgtFrame="_blank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bdr w:val="none" w:sz="0" w:space="0" w:color="auto" w:frame="1"/>
                </w:rPr>
                <w:t>олимпиада</w:t>
              </w:r>
            </w:hyperlink>
          </w:p>
        </w:tc>
      </w:tr>
      <w:tr w:rsidR="00326C0A" w14:paraId="06CA2605" w14:textId="77777777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99B8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0E32" w14:textId="77777777" w:rsidR="00326C0A" w:rsidRDefault="000A4D77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Олимпиады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72A7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326C0A" w14:paraId="34BBBC21" w14:textId="77777777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4DE2" w14:textId="77777777" w:rsidR="00326C0A" w:rsidRDefault="00326C0A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9631" w14:textId="77777777" w:rsidR="00326C0A" w:rsidRDefault="000A4D7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жюри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AD64" w14:textId="77777777" w:rsidR="00326C0A" w:rsidRDefault="000A4D77">
            <w:pPr>
              <w:pStyle w:val="10"/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326C0A" w14:paraId="6B15EAA0" w14:textId="77777777">
        <w:trPr>
          <w:trHeight w:val="91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1FEC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63B8" w14:textId="77777777" w:rsidR="00326C0A" w:rsidRDefault="000A4D77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списка победителей и призеров Олимпиады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7285" w14:textId="77777777" w:rsidR="00326C0A" w:rsidRDefault="000A4D7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филиала : </w:t>
            </w:r>
          </w:p>
          <w:p w14:paraId="2E9A28A4" w14:textId="3D00CC88" w:rsidR="00326C0A" w:rsidRDefault="0058168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0A4D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bdr w:val="none" w:sz="0" w:space="0" w:color="auto" w:frame="1"/>
                </w:rPr>
                <w:t>олимпиада</w:t>
              </w:r>
            </w:hyperlink>
          </w:p>
        </w:tc>
      </w:tr>
    </w:tbl>
    <w:p w14:paraId="42D6EE2B" w14:textId="77777777" w:rsidR="00326C0A" w:rsidRDefault="00326C0A">
      <w:pPr>
        <w:pStyle w:val="10"/>
        <w:ind w:right="-14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326C0A">
      <w:pgSz w:w="11906" w:h="16838"/>
      <w:pgMar w:top="719" w:right="567" w:bottom="1134" w:left="1700" w:header="0" w:footer="0" w:gutter="0"/>
      <w:pgNumType w:start="1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5F9"/>
    <w:multiLevelType w:val="multilevel"/>
    <w:tmpl w:val="3FA03F1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8694D23"/>
    <w:multiLevelType w:val="multilevel"/>
    <w:tmpl w:val="F44CC50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F475B88"/>
    <w:multiLevelType w:val="multilevel"/>
    <w:tmpl w:val="89E8E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210B89"/>
    <w:multiLevelType w:val="multilevel"/>
    <w:tmpl w:val="56880EF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5C3813C0"/>
    <w:multiLevelType w:val="multilevel"/>
    <w:tmpl w:val="CF7EAE10"/>
    <w:lvl w:ilvl="0">
      <w:start w:val="1"/>
      <w:numFmt w:val="bullet"/>
      <w:lvlText w:val="1"/>
      <w:lvlJc w:val="left"/>
      <w:pPr>
        <w:tabs>
          <w:tab w:val="num" w:pos="0"/>
        </w:tabs>
        <w:ind w:left="602" w:hanging="53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%1.1."/>
      <w:lvlJc w:val="left"/>
      <w:pPr>
        <w:tabs>
          <w:tab w:val="num" w:pos="0"/>
        </w:tabs>
        <w:ind w:left="602" w:hanging="531"/>
      </w:pPr>
      <w:rPr>
        <w:position w:val="0"/>
        <w:sz w:val="28"/>
        <w:szCs w:val="28"/>
        <w:vertAlign w:val="baseline"/>
      </w:rPr>
    </w:lvl>
    <w:lvl w:ilvl="2">
      <w:numFmt w:val="bullet"/>
      <w:lvlText w:val=""/>
      <w:lvlJc w:val="left"/>
      <w:pPr>
        <w:tabs>
          <w:tab w:val="num" w:pos="0"/>
        </w:tabs>
        <w:ind w:left="2593" w:hanging="531"/>
      </w:pPr>
      <w:rPr>
        <w:rFonts w:ascii="Symbol" w:hAnsi="Symbol" w:cs="Symbol" w:hint="default"/>
      </w:rPr>
    </w:lvl>
    <w:lvl w:ilvl="3">
      <w:numFmt w:val="bullet"/>
      <w:lvlText w:val=""/>
      <w:lvlJc w:val="left"/>
      <w:pPr>
        <w:tabs>
          <w:tab w:val="num" w:pos="0"/>
        </w:tabs>
        <w:ind w:left="3589" w:hanging="531"/>
      </w:pPr>
      <w:rPr>
        <w:rFonts w:ascii="Symbol" w:hAnsi="Symbol" w:cs="Symbol" w:hint="default"/>
      </w:rPr>
    </w:lvl>
    <w:lvl w:ilvl="4">
      <w:numFmt w:val="bullet"/>
      <w:lvlText w:val=""/>
      <w:lvlJc w:val="left"/>
      <w:pPr>
        <w:tabs>
          <w:tab w:val="num" w:pos="0"/>
        </w:tabs>
        <w:ind w:left="4586" w:hanging="531"/>
      </w:pPr>
      <w:rPr>
        <w:rFonts w:ascii="Symbol" w:hAnsi="Symbol" w:cs="Symbol" w:hint="default"/>
      </w:rPr>
    </w:lvl>
    <w:lvl w:ilvl="5">
      <w:numFmt w:val="bullet"/>
      <w:lvlText w:val=""/>
      <w:lvlJc w:val="left"/>
      <w:pPr>
        <w:tabs>
          <w:tab w:val="num" w:pos="0"/>
        </w:tabs>
        <w:ind w:left="5583" w:hanging="531"/>
      </w:pPr>
      <w:rPr>
        <w:rFonts w:ascii="Symbol" w:hAnsi="Symbol" w:cs="Symbol" w:hint="default"/>
      </w:rPr>
    </w:lvl>
    <w:lvl w:ilvl="6">
      <w:numFmt w:val="bullet"/>
      <w:lvlText w:val=""/>
      <w:lvlJc w:val="left"/>
      <w:pPr>
        <w:tabs>
          <w:tab w:val="num" w:pos="0"/>
        </w:tabs>
        <w:ind w:left="6579" w:hanging="531"/>
      </w:pPr>
      <w:rPr>
        <w:rFonts w:ascii="Symbol" w:hAnsi="Symbol" w:cs="Symbol" w:hint="default"/>
      </w:rPr>
    </w:lvl>
    <w:lvl w:ilvl="7">
      <w:numFmt w:val="bullet"/>
      <w:lvlText w:val=""/>
      <w:lvlJc w:val="left"/>
      <w:pPr>
        <w:tabs>
          <w:tab w:val="num" w:pos="0"/>
        </w:tabs>
        <w:ind w:left="7576" w:hanging="531"/>
      </w:pPr>
      <w:rPr>
        <w:rFonts w:ascii="Symbol" w:hAnsi="Symbol" w:cs="Symbol" w:hint="default"/>
      </w:rPr>
    </w:lvl>
    <w:lvl w:ilvl="8">
      <w:numFmt w:val="bullet"/>
      <w:lvlText w:val=""/>
      <w:lvlJc w:val="left"/>
      <w:pPr>
        <w:tabs>
          <w:tab w:val="num" w:pos="0"/>
        </w:tabs>
        <w:ind w:left="8573" w:hanging="531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C0A"/>
    <w:rsid w:val="000A4D77"/>
    <w:rsid w:val="00326C0A"/>
    <w:rsid w:val="0058168D"/>
    <w:rsid w:val="007973D8"/>
    <w:rsid w:val="008351DD"/>
    <w:rsid w:val="00B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413D"/>
  <w15:docId w15:val="{DCAEF8C4-EDF8-4EC6-A0A3-6E79F50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rsid w:val="00466F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466F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466F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466F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466F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rsid w:val="00466F3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4C04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6E4C04"/>
    <w:rPr>
      <w:color w:val="605E5C"/>
      <w:shd w:val="clear" w:color="auto" w:fill="E1DFDD"/>
    </w:rPr>
  </w:style>
  <w:style w:type="paragraph" w:styleId="a4">
    <w:name w:val="Title"/>
    <w:basedOn w:val="10"/>
    <w:next w:val="a5"/>
    <w:qFormat/>
    <w:rsid w:val="00466F31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Обычный1"/>
    <w:qFormat/>
    <w:rsid w:val="00466F31"/>
  </w:style>
  <w:style w:type="paragraph" w:styleId="a9">
    <w:name w:val="Subtitle"/>
    <w:basedOn w:val="10"/>
    <w:next w:val="10"/>
    <w:qFormat/>
    <w:rsid w:val="00466F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Normal (Web)"/>
    <w:basedOn w:val="a"/>
    <w:uiPriority w:val="99"/>
    <w:semiHidden/>
    <w:unhideWhenUsed/>
    <w:qFormat/>
    <w:rsid w:val="0083336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466F3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unhideWhenUsed/>
    <w:rsid w:val="006E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.top-academy.ru/events/opening-presentation-start-in-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el.top-academy.ru/events/opening-presentation-start-in-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l.top-academy.ru/events/opening-presentation-start-in-it" TargetMode="External"/><Relationship Id="rId5" Type="http://schemas.openxmlformats.org/officeDocument/2006/relationships/hyperlink" Target="https://docs.google.com/forms/d/13rIo4V5UstzDJMVkr5zcJcHrCZRK5jEaBpHMOwQp5AU/edit?pli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User</cp:lastModifiedBy>
  <cp:revision>13</cp:revision>
  <dcterms:created xsi:type="dcterms:W3CDTF">2023-04-10T21:31:00Z</dcterms:created>
  <dcterms:modified xsi:type="dcterms:W3CDTF">2023-04-18T07:55:00Z</dcterms:modified>
  <dc:language>ru-RU</dc:language>
</cp:coreProperties>
</file>