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2CE0" w:rsidRDefault="00C72CE0">
      <w:pPr>
        <w:pStyle w:val="a0"/>
        <w:ind w:left="0" w:right="360" w:firstLine="540"/>
        <w:rPr>
          <w:rFonts w:ascii="Times New Roman" w:hAnsi="Times New Roman"/>
          <w:b/>
          <w:bCs/>
          <w:color w:val="000080"/>
          <w:sz w:val="24"/>
        </w:rPr>
      </w:pPr>
      <w:r>
        <w:rPr>
          <w:noProof/>
          <w:lang w:eastAsia="ru-RU"/>
        </w:rPr>
        <w:pict>
          <v:roundrect id="_x0000_s1026" style="position:absolute;left:0;text-align:left;margin-left:-8.55pt;margin-top:-4.95pt;width:248.85pt;height:307.35pt;z-index:251657728" arcsize="10923f" strokeweight=".26mm">
            <v:fill color2="black"/>
            <v:stroke joinstyle="miter"/>
            <v:textbox style="mso-rotate-with-shape:t">
              <w:txbxContent>
                <w:p w:rsidR="00C72CE0" w:rsidRPr="0015279B" w:rsidRDefault="00C72CE0" w:rsidP="00A333EF">
                  <w:pPr>
                    <w:ind w:right="-171"/>
                    <w:rPr>
                      <w:color w:val="0000FF"/>
                      <w:shd w:val="clear" w:color="auto" w:fill="FFFFFF"/>
                    </w:rPr>
                  </w:pPr>
                  <w:r w:rsidRPr="0015279B">
                    <w:rPr>
                      <w:color w:val="0000FF"/>
                      <w:shd w:val="clear" w:color="auto" w:fill="FFFFFF"/>
                    </w:rPr>
                    <w:t>Административная ответственность</w:t>
                  </w:r>
                </w:p>
                <w:p w:rsidR="00C72CE0" w:rsidRPr="0015279B" w:rsidRDefault="00C72CE0">
                  <w:pPr>
                    <w:ind w:right="-171"/>
                    <w:jc w:val="both"/>
                    <w:rPr>
                      <w:i/>
                      <w:iCs/>
                      <w:sz w:val="24"/>
                    </w:rPr>
                  </w:pPr>
                </w:p>
                <w:p w:rsidR="00C72CE0" w:rsidRPr="00CB7822" w:rsidRDefault="00C72CE0" w:rsidP="002F7A5D">
                  <w:pPr>
                    <w:autoSpaceDE w:val="0"/>
                    <w:jc w:val="center"/>
                    <w:rPr>
                      <w:i/>
                      <w:sz w:val="24"/>
                      <w:u w:val="single"/>
                    </w:rPr>
                  </w:pPr>
                  <w:r w:rsidRPr="00E02888">
                    <w:rPr>
                      <w:i/>
                      <w:sz w:val="24"/>
                      <w:u w:val="single"/>
                    </w:rPr>
                    <w:t>По Закону Калужской области от 28 февраля 2011 года № 122-ОЗ «</w:t>
                  </w:r>
                  <w:r w:rsidRPr="00E02888">
                    <w:rPr>
                      <w:bCs/>
                      <w:i/>
                      <w:sz w:val="24"/>
                      <w:u w:val="single"/>
                    </w:rPr>
                    <w:t>Об адм</w:t>
                  </w:r>
                  <w:r w:rsidRPr="00E02888">
                    <w:rPr>
                      <w:bCs/>
                      <w:i/>
                      <w:sz w:val="24"/>
                      <w:u w:val="single"/>
                    </w:rPr>
                    <w:t>и</w:t>
                  </w:r>
                  <w:r w:rsidRPr="00E02888">
                    <w:rPr>
                      <w:bCs/>
                      <w:i/>
                      <w:sz w:val="24"/>
                      <w:u w:val="single"/>
                    </w:rPr>
                    <w:t>нистративных</w:t>
                  </w:r>
                  <w:r w:rsidRPr="00E02888">
                    <w:rPr>
                      <w:i/>
                      <w:sz w:val="24"/>
                      <w:u w:val="single"/>
                    </w:rPr>
                    <w:t xml:space="preserve"> </w:t>
                  </w:r>
                  <w:r w:rsidRPr="00E02888">
                    <w:rPr>
                      <w:bCs/>
                      <w:i/>
                      <w:sz w:val="24"/>
                      <w:u w:val="single"/>
                    </w:rPr>
                    <w:t>правонарушениях</w:t>
                  </w:r>
                  <w:r w:rsidRPr="00E02888">
                    <w:rPr>
                      <w:i/>
                      <w:sz w:val="24"/>
                      <w:u w:val="single"/>
                    </w:rPr>
                    <w:t xml:space="preserve"> в </w:t>
                  </w:r>
                  <w:r w:rsidRPr="00E02888">
                    <w:rPr>
                      <w:bCs/>
                      <w:i/>
                      <w:sz w:val="24"/>
                      <w:u w:val="single"/>
                    </w:rPr>
                    <w:t>К</w:t>
                  </w:r>
                  <w:r w:rsidRPr="00E02888">
                    <w:rPr>
                      <w:bCs/>
                      <w:i/>
                      <w:sz w:val="24"/>
                      <w:u w:val="single"/>
                    </w:rPr>
                    <w:t>а</w:t>
                  </w:r>
                  <w:r w:rsidRPr="00E02888">
                    <w:rPr>
                      <w:bCs/>
                      <w:i/>
                      <w:sz w:val="24"/>
                      <w:u w:val="single"/>
                    </w:rPr>
                    <w:t>лужской</w:t>
                  </w:r>
                  <w:r w:rsidRPr="00E02888">
                    <w:rPr>
                      <w:i/>
                      <w:sz w:val="24"/>
                      <w:u w:val="single"/>
                    </w:rPr>
                    <w:t xml:space="preserve"> </w:t>
                  </w:r>
                  <w:r w:rsidRPr="00E02888">
                    <w:rPr>
                      <w:bCs/>
                      <w:i/>
                      <w:sz w:val="24"/>
                      <w:u w:val="single"/>
                    </w:rPr>
                    <w:t>области</w:t>
                  </w:r>
                  <w:r w:rsidRPr="00931A4B">
                    <w:rPr>
                      <w:bCs/>
                      <w:i/>
                      <w:sz w:val="24"/>
                      <w:u w:val="single"/>
                    </w:rPr>
                    <w:t>:</w:t>
                  </w:r>
                </w:p>
                <w:p w:rsidR="00C72CE0" w:rsidRPr="00CB7822" w:rsidRDefault="00C72CE0" w:rsidP="0015279B">
                  <w:pPr>
                    <w:rPr>
                      <w:i/>
                      <w:iCs/>
                      <w:sz w:val="24"/>
                    </w:rPr>
                  </w:pPr>
                  <w:r w:rsidRPr="00CB7822">
                    <w:rPr>
                      <w:i/>
                      <w:iCs/>
                      <w:sz w:val="24"/>
                    </w:rPr>
                    <w:t>Статья 2.9. Нарушение правил охраны жизни людей на водных объектах на территории Калужской области</w:t>
                  </w:r>
                </w:p>
                <w:p w:rsidR="00C72CE0" w:rsidRPr="00CB7822" w:rsidRDefault="00C72CE0" w:rsidP="0015279B">
                  <w:pPr>
                    <w:rPr>
                      <w:i/>
                      <w:iCs/>
                      <w:sz w:val="24"/>
                    </w:rPr>
                  </w:pPr>
                  <w:r w:rsidRPr="00CB7822">
                    <w:rPr>
                      <w:i/>
                      <w:iCs/>
                      <w:sz w:val="24"/>
                    </w:rPr>
                    <w:t>Нарушение правил охраны жизни людей на водных объектах на территории К</w:t>
                  </w:r>
                  <w:r w:rsidRPr="00CB7822">
                    <w:rPr>
                      <w:i/>
                      <w:iCs/>
                      <w:sz w:val="24"/>
                    </w:rPr>
                    <w:t>а</w:t>
                  </w:r>
                  <w:r w:rsidRPr="00CB7822">
                    <w:rPr>
                      <w:i/>
                      <w:iCs/>
                      <w:sz w:val="24"/>
                    </w:rPr>
                    <w:t>лужской области, установленных Пр</w:t>
                  </w:r>
                  <w:r w:rsidRPr="00CB7822">
                    <w:rPr>
                      <w:i/>
                      <w:iCs/>
                      <w:sz w:val="24"/>
                    </w:rPr>
                    <w:t>а</w:t>
                  </w:r>
                  <w:r w:rsidRPr="00CB7822">
                    <w:rPr>
                      <w:i/>
                      <w:iCs/>
                      <w:sz w:val="24"/>
                    </w:rPr>
                    <w:t>вительством Калужской области, -</w:t>
                  </w:r>
                </w:p>
                <w:p w:rsidR="00C72CE0" w:rsidRPr="00CB7822" w:rsidRDefault="00C72CE0" w:rsidP="0015279B">
                  <w:pPr>
                    <w:rPr>
                      <w:i/>
                      <w:iCs/>
                      <w:sz w:val="24"/>
                    </w:rPr>
                  </w:pPr>
                  <w:r w:rsidRPr="00CB7822">
                    <w:rPr>
                      <w:i/>
                      <w:iCs/>
                      <w:sz w:val="24"/>
                    </w:rPr>
                    <w:t>влечет предупреждение или наложение административного штрафа на гра</w:t>
                  </w:r>
                  <w:r w:rsidRPr="00CB7822">
                    <w:rPr>
                      <w:i/>
                      <w:iCs/>
                      <w:sz w:val="24"/>
                    </w:rPr>
                    <w:t>ж</w:t>
                  </w:r>
                  <w:r w:rsidRPr="00CB7822">
                    <w:rPr>
                      <w:i/>
                      <w:iCs/>
                      <w:sz w:val="24"/>
                    </w:rPr>
                    <w:t>дан в размере от пятисот до двух т</w:t>
                  </w:r>
                  <w:r w:rsidRPr="00CB7822">
                    <w:rPr>
                      <w:i/>
                      <w:iCs/>
                      <w:sz w:val="24"/>
                    </w:rPr>
                    <w:t>ы</w:t>
                  </w:r>
                  <w:r w:rsidRPr="00CB7822">
                    <w:rPr>
                      <w:i/>
                      <w:iCs/>
                      <w:sz w:val="24"/>
                    </w:rPr>
                    <w:t>сяч рублей, на должностных лиц - от трех тысяч до десяти тысяч рублей, на юридических лиц - от десяти тысяч до двадцати тысяч рублей.</w:t>
                  </w:r>
                </w:p>
                <w:p w:rsidR="00C72CE0" w:rsidRDefault="00C72CE0"/>
              </w:txbxContent>
            </v:textbox>
          </v:roundrect>
        </w:pict>
      </w:r>
    </w:p>
    <w:p w:rsidR="00C72CE0" w:rsidRDefault="00C72CE0">
      <w:pPr>
        <w:pStyle w:val="a0"/>
        <w:ind w:left="0" w:right="360" w:firstLine="540"/>
        <w:rPr>
          <w:rFonts w:ascii="Times New Roman" w:hAnsi="Times New Roman"/>
          <w:b/>
          <w:bCs/>
          <w:color w:val="000080"/>
          <w:sz w:val="24"/>
        </w:rPr>
      </w:pPr>
    </w:p>
    <w:p w:rsidR="00C72CE0" w:rsidRDefault="00C72CE0">
      <w:pPr>
        <w:pStyle w:val="a0"/>
        <w:ind w:left="0" w:right="360" w:firstLine="540"/>
        <w:rPr>
          <w:rFonts w:ascii="Times New Roman" w:hAnsi="Times New Roman"/>
          <w:b/>
          <w:bCs/>
          <w:color w:val="000080"/>
          <w:sz w:val="24"/>
        </w:rPr>
      </w:pPr>
    </w:p>
    <w:p w:rsidR="00C72CE0" w:rsidRDefault="00C72CE0">
      <w:pPr>
        <w:pStyle w:val="a0"/>
        <w:ind w:left="0" w:right="360" w:firstLine="540"/>
        <w:rPr>
          <w:rFonts w:ascii="Times New Roman" w:hAnsi="Times New Roman"/>
          <w:b/>
          <w:bCs/>
          <w:color w:val="000080"/>
          <w:sz w:val="24"/>
        </w:rPr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7pt;margin-top:5.55pt;width:234.25pt;height:245.05pt;z-index:251658752;mso-wrap-distance-left:9.05pt;mso-wrap-distance-right:9.05pt" strokeweight=".5pt">
            <v:fill color2="black"/>
            <v:textbox inset="7.45pt,3.85pt,7.45pt,3.85pt">
              <w:txbxContent>
                <w:p w:rsidR="00C72CE0" w:rsidRDefault="00C72CE0">
                  <w:pPr>
                    <w:pStyle w:val="310"/>
                  </w:pPr>
                  <w:r>
                    <w:t xml:space="preserve">По Кодексу об административных </w:t>
                  </w:r>
                </w:p>
                <w:p w:rsidR="00C72CE0" w:rsidRDefault="00C72CE0">
                  <w:pPr>
                    <w:pStyle w:val="310"/>
                  </w:pPr>
                  <w:r>
                    <w:t>правонарушениях:</w:t>
                  </w:r>
                </w:p>
                <w:p w:rsidR="00C72CE0" w:rsidRPr="002F7A5D" w:rsidRDefault="00C72CE0" w:rsidP="002F7A5D">
                  <w:pPr>
                    <w:rPr>
                      <w:i/>
                      <w:sz w:val="24"/>
                    </w:rPr>
                  </w:pPr>
                  <w:r w:rsidRPr="002F7A5D">
                    <w:rPr>
                      <w:i/>
                      <w:sz w:val="24"/>
                    </w:rPr>
                    <w:t>Статья 5.35.</w:t>
                  </w:r>
                  <w:r w:rsidRPr="002F7A5D">
                    <w:rPr>
                      <w:rFonts w:ascii="Arial" w:hAnsi="Arial" w:cs="Arial"/>
                      <w:i/>
                      <w:color w:val="333333"/>
                      <w:sz w:val="24"/>
                      <w:lang w:eastAsia="ru-RU"/>
                    </w:rPr>
                    <w:t xml:space="preserve"> </w:t>
                  </w:r>
                  <w:r w:rsidRPr="002F7A5D">
                    <w:rPr>
                      <w:i/>
                      <w:sz w:val="24"/>
                    </w:rPr>
                    <w:t>Неисполнение или ненадл</w:t>
                  </w:r>
                  <w:r w:rsidRPr="002F7A5D">
                    <w:rPr>
                      <w:i/>
                      <w:sz w:val="24"/>
                    </w:rPr>
                    <w:t>е</w:t>
                  </w:r>
                  <w:r w:rsidRPr="002F7A5D">
                    <w:rPr>
                      <w:i/>
                      <w:sz w:val="24"/>
                    </w:rPr>
                    <w:t>жащее исполнение родителями или ин</w:t>
                  </w:r>
                  <w:r w:rsidRPr="002F7A5D">
                    <w:rPr>
                      <w:i/>
                      <w:sz w:val="24"/>
                    </w:rPr>
                    <w:t>ы</w:t>
                  </w:r>
                  <w:r w:rsidRPr="002F7A5D">
                    <w:rPr>
                      <w:i/>
                      <w:sz w:val="24"/>
                    </w:rPr>
                    <w:t>ми </w:t>
                  </w:r>
                  <w:hyperlink r:id="rId5" w:anchor="dst100004" w:history="1">
                    <w:r w:rsidRPr="002F7A5D">
                      <w:rPr>
                        <w:rStyle w:val="Hyperlink"/>
                        <w:i/>
                        <w:sz w:val="24"/>
                        <w:u w:val="none"/>
                      </w:rPr>
                      <w:t>законными представител</w:t>
                    </w:r>
                    <w:r w:rsidRPr="002F7A5D">
                      <w:rPr>
                        <w:rStyle w:val="Hyperlink"/>
                        <w:i/>
                        <w:sz w:val="24"/>
                        <w:u w:val="none"/>
                      </w:rPr>
                      <w:t>я</w:t>
                    </w:r>
                    <w:r w:rsidRPr="002F7A5D">
                      <w:rPr>
                        <w:rStyle w:val="Hyperlink"/>
                        <w:i/>
                        <w:sz w:val="24"/>
                        <w:u w:val="none"/>
                      </w:rPr>
                      <w:t>ми</w:t>
                    </w:r>
                  </w:hyperlink>
                  <w:r w:rsidRPr="002F7A5D">
                    <w:rPr>
                      <w:i/>
                      <w:sz w:val="24"/>
                    </w:rPr>
                    <w:t> несовершеннолетних обязанностей по содержанию, воспитанию, обучению, з</w:t>
                  </w:r>
                  <w:r w:rsidRPr="002F7A5D">
                    <w:rPr>
                      <w:i/>
                      <w:sz w:val="24"/>
                    </w:rPr>
                    <w:t>а</w:t>
                  </w:r>
                  <w:r w:rsidRPr="002F7A5D">
                    <w:rPr>
                      <w:i/>
                      <w:sz w:val="24"/>
                    </w:rPr>
                    <w:t>щите прав и интересов несовершенн</w:t>
                  </w:r>
                  <w:r w:rsidRPr="002F7A5D">
                    <w:rPr>
                      <w:i/>
                      <w:sz w:val="24"/>
                    </w:rPr>
                    <w:t>о</w:t>
                  </w:r>
                  <w:r w:rsidRPr="002F7A5D">
                    <w:rPr>
                      <w:i/>
                      <w:sz w:val="24"/>
                    </w:rPr>
                    <w:t>летних -</w:t>
                  </w:r>
                </w:p>
                <w:p w:rsidR="00C72CE0" w:rsidRPr="002F7A5D" w:rsidRDefault="00C72CE0" w:rsidP="002F7A5D">
                  <w:pPr>
                    <w:rPr>
                      <w:i/>
                      <w:sz w:val="24"/>
                    </w:rPr>
                  </w:pPr>
                  <w:bookmarkStart w:id="0" w:name="dst103350"/>
                  <w:bookmarkEnd w:id="0"/>
                  <w:r w:rsidRPr="002F7A5D">
                    <w:rPr>
                      <w:i/>
                      <w:sz w:val="24"/>
                    </w:rPr>
                    <w:t>влечет предупреждение или наложение административного штрафа в размере от ста до пятисот рублей</w:t>
                  </w:r>
                </w:p>
                <w:p w:rsidR="00C72CE0" w:rsidRPr="002F7A5D" w:rsidRDefault="00C72CE0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>
      <w:pPr>
        <w:pStyle w:val="310"/>
      </w:pPr>
    </w:p>
    <w:p w:rsidR="00C72CE0" w:rsidRDefault="00C72CE0"/>
    <w:p w:rsidR="00C72CE0" w:rsidRDefault="00C72CE0"/>
    <w:p w:rsidR="00C72CE0" w:rsidRDefault="00C72CE0"/>
    <w:p w:rsidR="00C72CE0" w:rsidRDefault="00C72CE0"/>
    <w:p w:rsidR="00C72CE0" w:rsidRDefault="00C72CE0"/>
    <w:p w:rsidR="00C72CE0" w:rsidRDefault="00C72CE0"/>
    <w:p w:rsidR="00C72CE0" w:rsidRDefault="00C72CE0"/>
    <w:p w:rsidR="00C72CE0" w:rsidRDefault="00C72CE0"/>
    <w:p w:rsidR="00C72CE0" w:rsidRDefault="00C72CE0"/>
    <w:p w:rsidR="00C72CE0" w:rsidRDefault="00C72CE0">
      <w:pPr>
        <w:shd w:val="clear" w:color="auto" w:fill="FFFFFF"/>
        <w:spacing w:before="2" w:line="298" w:lineRule="exact"/>
        <w:jc w:val="center"/>
        <w:rPr>
          <w:rFonts w:ascii="Courier New" w:hAnsi="Courier New"/>
          <w:b/>
          <w:bCs/>
          <w:spacing w:val="-27"/>
          <w:sz w:val="32"/>
          <w:szCs w:val="32"/>
        </w:rPr>
      </w:pPr>
      <w:r>
        <w:rPr>
          <w:noProof/>
          <w:lang w:eastAsia="ru-RU"/>
        </w:rPr>
        <w:pict>
          <v:line id="_x0000_s1028" style="position:absolute;left:0;text-align:left;z-index:251656704;mso-position-horizontal-relative:margin" from="-23.75pt,228.7pt" to="-23.75pt,259.2pt" strokeweight=".09mm">
            <v:stroke joinstyle="miter"/>
            <w10:wrap anchorx="margin"/>
          </v:line>
        </w:pict>
      </w:r>
      <w:r>
        <w:rPr>
          <w:rFonts w:ascii="Courier New" w:hAnsi="Courier New"/>
          <w:b/>
          <w:bCs/>
          <w:spacing w:val="-16"/>
          <w:sz w:val="32"/>
          <w:szCs w:val="32"/>
        </w:rPr>
        <w:t>Полезные телефоны</w:t>
      </w:r>
      <w:r>
        <w:rPr>
          <w:rFonts w:ascii="Courier New" w:hAnsi="Courier New"/>
          <w:b/>
          <w:bCs/>
          <w:spacing w:val="-27"/>
          <w:sz w:val="32"/>
          <w:szCs w:val="32"/>
        </w:rPr>
        <w:t>:</w:t>
      </w:r>
    </w:p>
    <w:tbl>
      <w:tblPr>
        <w:tblW w:w="5305" w:type="dxa"/>
        <w:tblInd w:w="-34" w:type="dxa"/>
        <w:tblLayout w:type="fixed"/>
        <w:tblLook w:val="0000"/>
      </w:tblPr>
      <w:tblGrid>
        <w:gridCol w:w="3119"/>
        <w:gridCol w:w="2186"/>
      </w:tblGrid>
      <w:tr w:rsidR="00C72CE0" w:rsidTr="00B06B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CE0" w:rsidRPr="0094252E" w:rsidRDefault="00C72CE0" w:rsidP="00147C78">
            <w:pPr>
              <w:shd w:val="clear" w:color="auto" w:fill="FFFFFF"/>
              <w:snapToGrid w:val="0"/>
              <w:jc w:val="both"/>
              <w:rPr>
                <w:spacing w:val="-7"/>
                <w:sz w:val="24"/>
              </w:rPr>
            </w:pPr>
            <w:r w:rsidRPr="0094252E">
              <w:rPr>
                <w:spacing w:val="-7"/>
                <w:sz w:val="24"/>
              </w:rPr>
              <w:t>Отдел полиции для обслуж</w:t>
            </w:r>
            <w:r w:rsidRPr="0094252E">
              <w:rPr>
                <w:spacing w:val="-7"/>
                <w:sz w:val="24"/>
              </w:rPr>
              <w:t>и</w:t>
            </w:r>
            <w:r w:rsidRPr="0094252E">
              <w:rPr>
                <w:spacing w:val="-7"/>
                <w:sz w:val="24"/>
              </w:rPr>
              <w:t xml:space="preserve">вания территории </w:t>
            </w:r>
            <w:r>
              <w:rPr>
                <w:spacing w:val="-7"/>
                <w:sz w:val="24"/>
              </w:rPr>
              <w:t>Мещовск</w:t>
            </w:r>
            <w:r>
              <w:rPr>
                <w:spacing w:val="-7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го района </w:t>
            </w:r>
            <w:r w:rsidRPr="0094252E">
              <w:rPr>
                <w:spacing w:val="-7"/>
                <w:sz w:val="24"/>
              </w:rPr>
              <w:t>МО МВД Рос</w:t>
            </w:r>
            <w:r>
              <w:rPr>
                <w:spacing w:val="-7"/>
                <w:sz w:val="24"/>
              </w:rPr>
              <w:t>сии «Бабынинский</w:t>
            </w:r>
            <w:r w:rsidRPr="0094252E">
              <w:rPr>
                <w:spacing w:val="-7"/>
                <w:sz w:val="24"/>
              </w:rPr>
              <w:t>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E0" w:rsidRPr="0094252E" w:rsidRDefault="00C72CE0" w:rsidP="0094252E">
            <w:pPr>
              <w:snapToGrid w:val="0"/>
              <w:spacing w:before="120" w:line="298" w:lineRule="exact"/>
              <w:jc w:val="center"/>
              <w:rPr>
                <w:sz w:val="24"/>
                <w:lang w:val="en-US"/>
              </w:rPr>
            </w:pPr>
            <w:r w:rsidRPr="0094252E">
              <w:rPr>
                <w:sz w:val="24"/>
              </w:rPr>
              <w:t>02</w:t>
            </w:r>
            <w:r w:rsidRPr="0094252E">
              <w:rPr>
                <w:sz w:val="24"/>
                <w:lang w:val="en-US"/>
              </w:rPr>
              <w:t>;</w:t>
            </w:r>
          </w:p>
          <w:p w:rsidR="00C72CE0" w:rsidRPr="0094252E" w:rsidRDefault="00C72CE0">
            <w:pPr>
              <w:snapToGrid w:val="0"/>
              <w:spacing w:before="2" w:line="298" w:lineRule="exact"/>
              <w:jc w:val="center"/>
              <w:rPr>
                <w:sz w:val="24"/>
              </w:rPr>
            </w:pPr>
            <w:r w:rsidRPr="0094252E">
              <w:rPr>
                <w:sz w:val="24"/>
              </w:rPr>
              <w:t>112</w:t>
            </w:r>
            <w:r w:rsidRPr="0094252E">
              <w:rPr>
                <w:sz w:val="24"/>
                <w:lang w:val="en-US"/>
              </w:rPr>
              <w:t>;</w:t>
            </w:r>
          </w:p>
          <w:p w:rsidR="00C72CE0" w:rsidRPr="0094252E" w:rsidRDefault="00C72CE0">
            <w:pPr>
              <w:snapToGrid w:val="0"/>
              <w:spacing w:before="2" w:line="298" w:lineRule="exact"/>
              <w:jc w:val="center"/>
              <w:rPr>
                <w:sz w:val="24"/>
              </w:rPr>
            </w:pPr>
            <w:r>
              <w:rPr>
                <w:sz w:val="24"/>
              </w:rPr>
              <w:t>(48446) 9-23-30</w:t>
            </w:r>
          </w:p>
        </w:tc>
      </w:tr>
      <w:tr w:rsidR="00C72CE0" w:rsidTr="00B06B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CE0" w:rsidRPr="0094252E" w:rsidRDefault="00C72CE0" w:rsidP="00147C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Прокуратура Мещовского</w:t>
            </w:r>
            <w:r w:rsidRPr="0094252E">
              <w:rPr>
                <w:sz w:val="24"/>
              </w:rPr>
              <w:t xml:space="preserve"> района Калужской области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E0" w:rsidRPr="0094252E" w:rsidRDefault="00C72CE0" w:rsidP="00147C78">
            <w:pPr>
              <w:snapToGrid w:val="0"/>
              <w:spacing w:line="298" w:lineRule="exact"/>
              <w:jc w:val="center"/>
              <w:rPr>
                <w:sz w:val="24"/>
              </w:rPr>
            </w:pPr>
          </w:p>
          <w:p w:rsidR="00C72CE0" w:rsidRPr="0094252E" w:rsidRDefault="00C72CE0" w:rsidP="00147C78">
            <w:pPr>
              <w:snapToGrid w:val="0"/>
              <w:spacing w:line="298" w:lineRule="exact"/>
              <w:jc w:val="center"/>
              <w:rPr>
                <w:sz w:val="24"/>
              </w:rPr>
            </w:pPr>
            <w:r>
              <w:rPr>
                <w:sz w:val="24"/>
              </w:rPr>
              <w:t>(48446) 9-28-69</w:t>
            </w:r>
          </w:p>
        </w:tc>
      </w:tr>
    </w:tbl>
    <w:p w:rsidR="00C72CE0" w:rsidRDefault="00C72CE0">
      <w:pPr>
        <w:shd w:val="clear" w:color="auto" w:fill="FFFFFF"/>
        <w:jc w:val="center"/>
      </w:pPr>
    </w:p>
    <w:p w:rsidR="00C72CE0" w:rsidRDefault="00C72CE0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Уголовная ответственность</w:t>
      </w:r>
    </w:p>
    <w:p w:rsidR="00C72CE0" w:rsidRDefault="00C72CE0">
      <w:pPr>
        <w:shd w:val="clear" w:color="auto" w:fill="FFFFFF"/>
        <w:tabs>
          <w:tab w:val="right" w:pos="4865"/>
        </w:tabs>
        <w:ind w:left="22"/>
        <w:rPr>
          <w:spacing w:val="-3"/>
          <w:szCs w:val="28"/>
        </w:rPr>
      </w:pPr>
    </w:p>
    <w:p w:rsidR="00C72CE0" w:rsidRPr="009A01C1" w:rsidRDefault="00C72CE0">
      <w:pPr>
        <w:jc w:val="both"/>
        <w:rPr>
          <w:szCs w:val="28"/>
        </w:rPr>
      </w:pPr>
      <w:r w:rsidRPr="009A01C1">
        <w:rPr>
          <w:szCs w:val="28"/>
        </w:rPr>
        <w:t>Статья 125 Уголовного кодекса Росси</w:t>
      </w:r>
      <w:r w:rsidRPr="009A01C1">
        <w:rPr>
          <w:szCs w:val="28"/>
        </w:rPr>
        <w:t>й</w:t>
      </w:r>
      <w:r w:rsidRPr="009A01C1">
        <w:rPr>
          <w:szCs w:val="28"/>
        </w:rPr>
        <w:t>ской Федерации.</w:t>
      </w:r>
    </w:p>
    <w:p w:rsidR="00C72CE0" w:rsidRPr="009A01C1" w:rsidRDefault="00C72CE0" w:rsidP="00742DCE">
      <w:pPr>
        <w:jc w:val="both"/>
        <w:rPr>
          <w:szCs w:val="28"/>
        </w:rPr>
      </w:pPr>
    </w:p>
    <w:p w:rsidR="00C72CE0" w:rsidRPr="009A01C1" w:rsidRDefault="00C72CE0" w:rsidP="009A01C1">
      <w:pPr>
        <w:ind w:firstLine="709"/>
        <w:jc w:val="both"/>
        <w:rPr>
          <w:szCs w:val="28"/>
        </w:rPr>
      </w:pPr>
      <w:hyperlink r:id="rId6" w:anchor="dst100036" w:history="1">
        <w:r w:rsidRPr="009A01C1">
          <w:rPr>
            <w:rStyle w:val="Hyperlink"/>
            <w:szCs w:val="28"/>
          </w:rPr>
          <w:t>Заведомое</w:t>
        </w:r>
      </w:hyperlink>
      <w:r w:rsidRPr="009A01C1">
        <w:rPr>
          <w:szCs w:val="28"/>
        </w:rPr>
        <w:t> оставление без помощи лица, находящегося в опасном для жизни или здоровья состоянии и лишенного возможности принять меры к самосохр</w:t>
      </w:r>
      <w:r w:rsidRPr="009A01C1">
        <w:rPr>
          <w:szCs w:val="28"/>
        </w:rPr>
        <w:t>а</w:t>
      </w:r>
      <w:r w:rsidRPr="009A01C1">
        <w:rPr>
          <w:szCs w:val="28"/>
        </w:rPr>
        <w:t>нению по малолетству, старости, болезни или вследствие своей беспомощности, в случаях, если виновный имел возмо</w:t>
      </w:r>
      <w:r w:rsidRPr="009A01C1">
        <w:rPr>
          <w:szCs w:val="28"/>
        </w:rPr>
        <w:t>ж</w:t>
      </w:r>
      <w:r w:rsidRPr="009A01C1">
        <w:rPr>
          <w:szCs w:val="28"/>
        </w:rPr>
        <w:t>ность оказать помощь этому лицу и был обязан иметь о нем заботу либо сам п</w:t>
      </w:r>
      <w:r w:rsidRPr="009A01C1">
        <w:rPr>
          <w:szCs w:val="28"/>
        </w:rPr>
        <w:t>о</w:t>
      </w:r>
      <w:r w:rsidRPr="009A01C1">
        <w:rPr>
          <w:szCs w:val="28"/>
        </w:rPr>
        <w:t>ставил его в опасное для жизни или зд</w:t>
      </w:r>
      <w:r w:rsidRPr="009A01C1">
        <w:rPr>
          <w:szCs w:val="28"/>
        </w:rPr>
        <w:t>о</w:t>
      </w:r>
      <w:r w:rsidRPr="009A01C1">
        <w:rPr>
          <w:szCs w:val="28"/>
        </w:rPr>
        <w:t>ровья состояние, -</w:t>
      </w:r>
    </w:p>
    <w:p w:rsidR="00C72CE0" w:rsidRPr="00742DCE" w:rsidRDefault="00C72CE0" w:rsidP="009A01C1">
      <w:pPr>
        <w:jc w:val="both"/>
        <w:rPr>
          <w:sz w:val="24"/>
        </w:rPr>
      </w:pPr>
      <w:bookmarkStart w:id="1" w:name="dst627"/>
      <w:bookmarkEnd w:id="1"/>
      <w:r w:rsidRPr="009A01C1">
        <w:rPr>
          <w:szCs w:val="28"/>
        </w:rPr>
        <w:t>наказывается штрафом в размере до восьмидесяти тысяч рублей или в разм</w:t>
      </w:r>
      <w:r w:rsidRPr="009A01C1">
        <w:rPr>
          <w:szCs w:val="28"/>
        </w:rPr>
        <w:t>е</w:t>
      </w:r>
      <w:r w:rsidRPr="009A01C1">
        <w:rPr>
          <w:szCs w:val="28"/>
        </w:rPr>
        <w:t>ре заработной платы или иного дохода осужденного за период до шести месяцев, либо обязательными работами на срок до трехсот шестидесяти часов, либо испр</w:t>
      </w:r>
      <w:r w:rsidRPr="009A01C1">
        <w:rPr>
          <w:szCs w:val="28"/>
        </w:rPr>
        <w:t>а</w:t>
      </w:r>
      <w:r w:rsidRPr="009A01C1">
        <w:rPr>
          <w:szCs w:val="28"/>
        </w:rPr>
        <w:t>вительными работами на срок до одного года, либо принудительными работами на срок до одного года, либо арестом на срок до трех месяцев, либо лишением свободы на срок до одного года.</w:t>
      </w:r>
    </w:p>
    <w:p w:rsidR="00C72CE0" w:rsidRDefault="00C72CE0">
      <w:pPr>
        <w:jc w:val="both"/>
        <w:rPr>
          <w:sz w:val="24"/>
        </w:rPr>
      </w:pPr>
    </w:p>
    <w:p w:rsidR="00C72CE0" w:rsidRDefault="00C72CE0">
      <w:pPr>
        <w:shd w:val="clear" w:color="auto" w:fill="FFFFFF"/>
        <w:tabs>
          <w:tab w:val="left" w:pos="3576"/>
        </w:tabs>
        <w:rPr>
          <w:sz w:val="24"/>
        </w:rPr>
      </w:pPr>
    </w:p>
    <w:p w:rsidR="00C72CE0" w:rsidRDefault="00C72CE0">
      <w:pPr>
        <w:shd w:val="clear" w:color="auto" w:fill="FFFFFF"/>
        <w:tabs>
          <w:tab w:val="left" w:pos="3576"/>
        </w:tabs>
        <w:rPr>
          <w:spacing w:val="-3"/>
          <w:sz w:val="24"/>
        </w:rPr>
      </w:pPr>
    </w:p>
    <w:p w:rsidR="00C72CE0" w:rsidRDefault="00C72CE0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2CE0" w:rsidRDefault="00C72CE0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2CE0" w:rsidRDefault="00C72CE0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2CE0" w:rsidRDefault="00C72CE0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2CE0" w:rsidRDefault="00C72CE0" w:rsidP="009A01C1">
      <w:pPr>
        <w:shd w:val="clear" w:color="auto" w:fill="FFFFFF"/>
        <w:spacing w:line="266" w:lineRule="exact"/>
        <w:rPr>
          <w:spacing w:val="-3"/>
          <w:sz w:val="24"/>
        </w:rPr>
      </w:pPr>
    </w:p>
    <w:p w:rsidR="00C72CE0" w:rsidRDefault="00C72CE0" w:rsidP="009A01C1">
      <w:pPr>
        <w:shd w:val="clear" w:color="auto" w:fill="FFFFFF"/>
        <w:spacing w:line="266" w:lineRule="exact"/>
      </w:pPr>
    </w:p>
    <w:p w:rsidR="00C72CE0" w:rsidRDefault="00C72CE0">
      <w:pPr>
        <w:pStyle w:val="21"/>
        <w:spacing w:before="0" w:line="240" w:lineRule="auto"/>
        <w:ind w:left="0"/>
      </w:pPr>
      <w:r>
        <w:t>Не допускай необдума</w:t>
      </w:r>
      <w:r>
        <w:t>н</w:t>
      </w:r>
      <w:r>
        <w:t>ных поступков</w:t>
      </w:r>
    </w:p>
    <w:p w:rsidR="00C72CE0" w:rsidRDefault="00C72CE0">
      <w:pPr>
        <w:shd w:val="clear" w:color="auto" w:fill="FFFFFF"/>
        <w:jc w:val="center"/>
        <w:rPr>
          <w:rFonts w:ascii="Monotype Corsiva" w:hAnsi="Monotype Corsiva"/>
          <w:b/>
          <w:sz w:val="24"/>
        </w:rPr>
      </w:pPr>
      <w:r w:rsidRPr="009463F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http://galerey-room.ru/images/004402_1417643042.png" style="width:252pt;height:276pt;visibility:visible">
            <v:imagedata r:id="rId7" o:title=""/>
          </v:shape>
        </w:pict>
      </w:r>
    </w:p>
    <w:p w:rsidR="00C72CE0" w:rsidRDefault="00C72CE0">
      <w:pPr>
        <w:jc w:val="right"/>
        <w:rPr>
          <w:rFonts w:ascii="Monotype Corsiva" w:hAnsi="Monotype Corsiva"/>
          <w:b/>
          <w:sz w:val="24"/>
        </w:rPr>
      </w:pPr>
    </w:p>
    <w:p w:rsidR="00C72CE0" w:rsidRDefault="00C72CE0">
      <w:pPr>
        <w:jc w:val="center"/>
        <w:rPr>
          <w:rFonts w:ascii="URW Chancery L" w:eastAsia="URW Chancery L"/>
          <w:b/>
          <w:bCs/>
          <w:sz w:val="32"/>
          <w:szCs w:val="32"/>
        </w:rPr>
      </w:pPr>
      <w:r w:rsidRPr="00F44B03">
        <w:rPr>
          <w:b/>
          <w:bCs/>
          <w:sz w:val="32"/>
          <w:szCs w:val="32"/>
        </w:rPr>
        <w:t>«</w:t>
      </w:r>
      <w:r w:rsidRPr="001F1D6C">
        <w:rPr>
          <w:b/>
          <w:bCs/>
          <w:sz w:val="32"/>
          <w:szCs w:val="32"/>
        </w:rPr>
        <w:t>Наказание - это справедливость за допущенную несправедл</w:t>
      </w:r>
      <w:r w:rsidRPr="001F1D6C">
        <w:rPr>
          <w:b/>
          <w:bCs/>
          <w:sz w:val="32"/>
          <w:szCs w:val="32"/>
        </w:rPr>
        <w:t>и</w:t>
      </w:r>
      <w:r w:rsidRPr="001F1D6C">
        <w:rPr>
          <w:b/>
          <w:bCs/>
          <w:sz w:val="32"/>
          <w:szCs w:val="32"/>
        </w:rPr>
        <w:t>вость.</w:t>
      </w:r>
      <w:r w:rsidRPr="00F44B03">
        <w:rPr>
          <w:b/>
          <w:bCs/>
          <w:sz w:val="32"/>
          <w:szCs w:val="32"/>
        </w:rPr>
        <w:t>»</w:t>
      </w:r>
    </w:p>
    <w:p w:rsidR="00C72CE0" w:rsidRDefault="00C72CE0">
      <w:pPr>
        <w:jc w:val="right"/>
        <w:rPr>
          <w:sz w:val="24"/>
        </w:rPr>
      </w:pPr>
      <w:r>
        <w:rPr>
          <w:sz w:val="24"/>
        </w:rPr>
        <w:tab/>
        <w:t>А. Аврелий</w:t>
      </w:r>
    </w:p>
    <w:p w:rsidR="00C72CE0" w:rsidRDefault="00C72CE0">
      <w:pPr>
        <w:shd w:val="clear" w:color="auto" w:fill="FFFFFF"/>
        <w:jc w:val="center"/>
      </w:pPr>
    </w:p>
    <w:p w:rsidR="00C72CE0" w:rsidRDefault="00C72CE0">
      <w:pPr>
        <w:tabs>
          <w:tab w:val="left" w:pos="360"/>
        </w:tabs>
        <w:ind w:left="360" w:hanging="180"/>
        <w:jc w:val="center"/>
      </w:pPr>
    </w:p>
    <w:p w:rsidR="00C72CE0" w:rsidRPr="00F43BF7" w:rsidRDefault="00C72CE0" w:rsidP="007D0C50">
      <w:pPr>
        <w:shd w:val="clear" w:color="auto" w:fill="FFFFFF"/>
        <w:ind w:right="29" w:firstLine="463"/>
        <w:jc w:val="both"/>
        <w:rPr>
          <w:i/>
        </w:rPr>
      </w:pPr>
      <w:r w:rsidRPr="00F43BF7">
        <w:rPr>
          <w:i/>
        </w:rPr>
        <w:t>1. Не оставляйте детей без пр</w:t>
      </w:r>
      <w:r w:rsidRPr="00F43BF7">
        <w:rPr>
          <w:i/>
        </w:rPr>
        <w:t>и</w:t>
      </w:r>
      <w:r w:rsidRPr="00F43BF7">
        <w:rPr>
          <w:i/>
        </w:rPr>
        <w:t>смотра вблизи водоёмов – это опасно!</w:t>
      </w:r>
    </w:p>
    <w:p w:rsidR="00C72CE0" w:rsidRPr="00F43BF7" w:rsidRDefault="00C72CE0" w:rsidP="007D0C50">
      <w:pPr>
        <w:shd w:val="clear" w:color="auto" w:fill="FFFFFF"/>
        <w:ind w:right="29" w:firstLine="463"/>
        <w:jc w:val="both"/>
        <w:rPr>
          <w:i/>
        </w:rPr>
      </w:pPr>
    </w:p>
    <w:p w:rsidR="00C72CE0" w:rsidRPr="00F43BF7" w:rsidRDefault="00C72CE0" w:rsidP="007D0C50">
      <w:pPr>
        <w:shd w:val="clear" w:color="auto" w:fill="FFFFFF"/>
        <w:ind w:right="29" w:firstLine="463"/>
        <w:jc w:val="both"/>
        <w:rPr>
          <w:i/>
        </w:rPr>
      </w:pPr>
      <w:r w:rsidRPr="00F43BF7">
        <w:rPr>
          <w:i/>
        </w:rPr>
        <w:t>2. Никогда не купайтесь в незнак</w:t>
      </w:r>
      <w:r w:rsidRPr="00F43BF7">
        <w:rPr>
          <w:i/>
        </w:rPr>
        <w:t>о</w:t>
      </w:r>
      <w:r w:rsidRPr="00F43BF7">
        <w:rPr>
          <w:i/>
        </w:rPr>
        <w:t>мых местах!</w:t>
      </w:r>
    </w:p>
    <w:p w:rsidR="00C72CE0" w:rsidRPr="00F43BF7" w:rsidRDefault="00C72CE0" w:rsidP="007D0C50">
      <w:pPr>
        <w:shd w:val="clear" w:color="auto" w:fill="FFFFFF"/>
        <w:ind w:right="29" w:firstLine="463"/>
        <w:jc w:val="both"/>
        <w:rPr>
          <w:i/>
        </w:rPr>
      </w:pPr>
    </w:p>
    <w:p w:rsidR="00C72CE0" w:rsidRPr="00F43BF7" w:rsidRDefault="00C72CE0" w:rsidP="007D0C50">
      <w:pPr>
        <w:shd w:val="clear" w:color="auto" w:fill="FFFFFF"/>
        <w:ind w:right="29" w:firstLine="463"/>
        <w:jc w:val="both"/>
        <w:rPr>
          <w:i/>
        </w:rPr>
      </w:pPr>
      <w:r w:rsidRPr="00F43BF7">
        <w:rPr>
          <w:i/>
        </w:rPr>
        <w:t>3. Не купайтесь в загрязнённых вод</w:t>
      </w:r>
      <w:r w:rsidRPr="00F43BF7">
        <w:rPr>
          <w:i/>
        </w:rPr>
        <w:t>о</w:t>
      </w:r>
      <w:r w:rsidRPr="00F43BF7">
        <w:rPr>
          <w:i/>
        </w:rPr>
        <w:t>ёмах!</w:t>
      </w:r>
    </w:p>
    <w:p w:rsidR="00C72CE0" w:rsidRPr="00F43BF7" w:rsidRDefault="00C72CE0" w:rsidP="007D0C50">
      <w:pPr>
        <w:shd w:val="clear" w:color="auto" w:fill="FFFFFF"/>
        <w:ind w:right="29" w:firstLine="463"/>
        <w:jc w:val="both"/>
        <w:rPr>
          <w:i/>
        </w:rPr>
      </w:pPr>
    </w:p>
    <w:p w:rsidR="00C72CE0" w:rsidRPr="00F43BF7" w:rsidRDefault="00C72CE0" w:rsidP="007D0C50">
      <w:pPr>
        <w:shd w:val="clear" w:color="auto" w:fill="FFFFFF"/>
        <w:ind w:right="29" w:firstLine="463"/>
        <w:jc w:val="both"/>
        <w:rPr>
          <w:i/>
        </w:rPr>
      </w:pPr>
      <w:r w:rsidRPr="00F43BF7">
        <w:rPr>
          <w:i/>
        </w:rPr>
        <w:t>4. Не купайтесь в водоёмах, в кот</w:t>
      </w:r>
      <w:r w:rsidRPr="00F43BF7">
        <w:rPr>
          <w:i/>
        </w:rPr>
        <w:t>о</w:t>
      </w:r>
      <w:r w:rsidRPr="00F43BF7">
        <w:rPr>
          <w:i/>
        </w:rPr>
        <w:t>рых есть ямы и бьют ключи!</w:t>
      </w:r>
    </w:p>
    <w:p w:rsidR="00C72CE0" w:rsidRPr="00F43BF7" w:rsidRDefault="00C72CE0" w:rsidP="007D0C50">
      <w:pPr>
        <w:shd w:val="clear" w:color="auto" w:fill="FFFFFF"/>
        <w:ind w:right="29" w:firstLine="463"/>
        <w:jc w:val="both"/>
        <w:rPr>
          <w:i/>
        </w:rPr>
      </w:pPr>
    </w:p>
    <w:p w:rsidR="00C72CE0" w:rsidRPr="00F43BF7" w:rsidRDefault="00C72CE0" w:rsidP="007D0C50">
      <w:pPr>
        <w:shd w:val="clear" w:color="auto" w:fill="FFFFFF"/>
        <w:ind w:right="29" w:firstLine="463"/>
        <w:jc w:val="both"/>
        <w:rPr>
          <w:i/>
        </w:rPr>
      </w:pPr>
      <w:r w:rsidRPr="00F43BF7">
        <w:rPr>
          <w:i/>
        </w:rPr>
        <w:t>5. Не разрешайте детям и не ус</w:t>
      </w:r>
      <w:r w:rsidRPr="00F43BF7">
        <w:rPr>
          <w:i/>
        </w:rPr>
        <w:t>т</w:t>
      </w:r>
      <w:r w:rsidRPr="00F43BF7">
        <w:rPr>
          <w:i/>
        </w:rPr>
        <w:t>раивайте сами во время купания шумные игры на воде – это опасно!</w:t>
      </w:r>
    </w:p>
    <w:p w:rsidR="00C72CE0" w:rsidRPr="00F43BF7" w:rsidRDefault="00C72CE0" w:rsidP="007D0C50">
      <w:pPr>
        <w:shd w:val="clear" w:color="auto" w:fill="FFFFFF"/>
        <w:ind w:right="29" w:firstLine="463"/>
        <w:jc w:val="both"/>
        <w:rPr>
          <w:i/>
        </w:rPr>
      </w:pPr>
    </w:p>
    <w:p w:rsidR="00C72CE0" w:rsidRPr="00F43BF7" w:rsidRDefault="00C72CE0" w:rsidP="007D0C50">
      <w:pPr>
        <w:shd w:val="clear" w:color="auto" w:fill="FFFFFF"/>
        <w:ind w:right="29" w:firstLine="463"/>
        <w:jc w:val="both"/>
        <w:rPr>
          <w:i/>
        </w:rPr>
      </w:pPr>
      <w:r w:rsidRPr="00F43BF7">
        <w:rPr>
          <w:i/>
        </w:rPr>
        <w:t>6. 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C72CE0" w:rsidRPr="00F43BF7" w:rsidRDefault="00C72CE0" w:rsidP="007D0C50">
      <w:pPr>
        <w:shd w:val="clear" w:color="auto" w:fill="FFFFFF"/>
        <w:ind w:right="29" w:firstLine="463"/>
        <w:jc w:val="both"/>
        <w:rPr>
          <w:i/>
        </w:rPr>
      </w:pPr>
    </w:p>
    <w:p w:rsidR="00C72CE0" w:rsidRPr="00F43BF7" w:rsidRDefault="00C72CE0" w:rsidP="00251D9A">
      <w:pPr>
        <w:shd w:val="clear" w:color="auto" w:fill="FFFFFF"/>
        <w:ind w:right="29" w:firstLine="463"/>
        <w:jc w:val="both"/>
        <w:rPr>
          <w:i/>
        </w:rPr>
      </w:pPr>
      <w:r w:rsidRPr="00F43BF7">
        <w:rPr>
          <w:i/>
        </w:rPr>
        <w:t>7. Находясь на солнце, применяйте меры предосторожности от перегрева и теплового удара!</w:t>
      </w:r>
    </w:p>
    <w:p w:rsidR="00C72CE0" w:rsidRPr="00251D9A" w:rsidRDefault="00C72CE0" w:rsidP="00251D9A">
      <w:pPr>
        <w:shd w:val="clear" w:color="auto" w:fill="FFFFFF"/>
        <w:ind w:right="29" w:firstLine="463"/>
        <w:jc w:val="both"/>
      </w:pPr>
    </w:p>
    <w:p w:rsidR="00C72CE0" w:rsidRDefault="00C72CE0" w:rsidP="007D0C50">
      <w:pPr>
        <w:pStyle w:val="a0"/>
        <w:ind w:left="0" w:firstLine="0"/>
        <w:jc w:val="center"/>
        <w:rPr>
          <w:b/>
          <w:bCs/>
          <w:color w:val="000080"/>
          <w:sz w:val="24"/>
        </w:rPr>
      </w:pPr>
    </w:p>
    <w:p w:rsidR="00C72CE0" w:rsidRDefault="00C72CE0" w:rsidP="007D0C50">
      <w:pPr>
        <w:pStyle w:val="a0"/>
        <w:ind w:left="0" w:firstLine="0"/>
        <w:jc w:val="center"/>
        <w:rPr>
          <w:b/>
          <w:bCs/>
          <w:color w:val="000080"/>
          <w:sz w:val="24"/>
        </w:rPr>
      </w:pPr>
    </w:p>
    <w:p w:rsidR="00C72CE0" w:rsidRDefault="00C72CE0" w:rsidP="007D0C50">
      <w:pPr>
        <w:pStyle w:val="a0"/>
        <w:ind w:left="0" w:firstLine="0"/>
        <w:jc w:val="center"/>
        <w:rPr>
          <w:b/>
          <w:bCs/>
          <w:color w:val="000080"/>
          <w:sz w:val="24"/>
        </w:rPr>
      </w:pPr>
    </w:p>
    <w:p w:rsidR="00C72CE0" w:rsidRDefault="00C72CE0" w:rsidP="007D0C50">
      <w:pPr>
        <w:pStyle w:val="a0"/>
        <w:ind w:left="0" w:firstLine="0"/>
        <w:jc w:val="center"/>
        <w:rPr>
          <w:b/>
          <w:bCs/>
          <w:color w:val="000080"/>
          <w:sz w:val="24"/>
        </w:rPr>
      </w:pPr>
    </w:p>
    <w:p w:rsidR="00C72CE0" w:rsidRDefault="00C72CE0" w:rsidP="007D0C50">
      <w:pPr>
        <w:pStyle w:val="a0"/>
        <w:ind w:left="0" w:firstLine="0"/>
        <w:jc w:val="center"/>
        <w:rPr>
          <w:b/>
          <w:bCs/>
          <w:color w:val="000080"/>
          <w:sz w:val="24"/>
        </w:rPr>
      </w:pPr>
    </w:p>
    <w:p w:rsidR="00C72CE0" w:rsidRDefault="00C72CE0" w:rsidP="007D0C50">
      <w:pPr>
        <w:pStyle w:val="a0"/>
        <w:ind w:left="0" w:firstLine="0"/>
        <w:jc w:val="center"/>
        <w:rPr>
          <w:b/>
          <w:bCs/>
          <w:color w:val="000080"/>
          <w:sz w:val="24"/>
        </w:rPr>
      </w:pPr>
    </w:p>
    <w:p w:rsidR="00C72CE0" w:rsidRDefault="00C72CE0" w:rsidP="007D0C50">
      <w:pPr>
        <w:pStyle w:val="a0"/>
        <w:ind w:left="0" w:firstLine="0"/>
        <w:jc w:val="center"/>
        <w:rPr>
          <w:b/>
          <w:bCs/>
          <w:color w:val="000080"/>
          <w:sz w:val="24"/>
        </w:rPr>
      </w:pPr>
    </w:p>
    <w:p w:rsidR="00C72CE0" w:rsidRDefault="00C72CE0" w:rsidP="007D0C50">
      <w:pPr>
        <w:pStyle w:val="a0"/>
        <w:ind w:left="0" w:firstLine="0"/>
        <w:jc w:val="center"/>
        <w:rPr>
          <w:b/>
          <w:bCs/>
          <w:color w:val="000080"/>
          <w:sz w:val="24"/>
        </w:rPr>
      </w:pPr>
    </w:p>
    <w:p w:rsidR="00C72CE0" w:rsidRDefault="00C72CE0" w:rsidP="007D0C50">
      <w:pPr>
        <w:pStyle w:val="a0"/>
        <w:ind w:left="0" w:firstLine="0"/>
        <w:jc w:val="center"/>
        <w:rPr>
          <w:b/>
          <w:bCs/>
          <w:color w:val="000080"/>
          <w:sz w:val="24"/>
        </w:rPr>
      </w:pPr>
    </w:p>
    <w:p w:rsidR="00C72CE0" w:rsidRDefault="00C72CE0" w:rsidP="007D0C50">
      <w:pPr>
        <w:pStyle w:val="a0"/>
        <w:ind w:left="0" w:firstLine="0"/>
        <w:jc w:val="center"/>
        <w:rPr>
          <w:b/>
          <w:bCs/>
          <w:color w:val="000080"/>
          <w:sz w:val="24"/>
        </w:rPr>
      </w:pPr>
    </w:p>
    <w:p w:rsidR="00C72CE0" w:rsidRPr="007D0C50" w:rsidRDefault="00C72CE0" w:rsidP="007D0C50">
      <w:pPr>
        <w:pStyle w:val="a0"/>
        <w:ind w:left="0" w:firstLine="0"/>
        <w:jc w:val="center"/>
        <w:rPr>
          <w:b/>
          <w:bCs/>
          <w:color w:val="000080"/>
          <w:sz w:val="24"/>
        </w:rPr>
      </w:pPr>
      <w:r w:rsidRPr="007D0C50">
        <w:rPr>
          <w:b/>
          <w:bCs/>
          <w:color w:val="000080"/>
          <w:sz w:val="24"/>
        </w:rPr>
        <w:t>Уважаемые родители!</w:t>
      </w:r>
    </w:p>
    <w:p w:rsidR="00C72CE0" w:rsidRPr="007D0C50" w:rsidRDefault="00C72CE0" w:rsidP="007D0C50">
      <w:pPr>
        <w:pStyle w:val="a0"/>
        <w:suppressAutoHyphens/>
        <w:ind w:left="0" w:firstLine="0"/>
        <w:jc w:val="center"/>
        <w:rPr>
          <w:b/>
          <w:bCs/>
          <w:color w:val="000080"/>
          <w:sz w:val="24"/>
        </w:rPr>
      </w:pPr>
      <w:r w:rsidRPr="007D0C50">
        <w:rPr>
          <w:b/>
          <w:bCs/>
          <w:color w:val="000080"/>
          <w:sz w:val="24"/>
        </w:rPr>
        <w:t>Напоминаем Вам о недопущении оставления несовершеннолетних без присмотра на воде и вблизи водоёмов!</w:t>
      </w:r>
    </w:p>
    <w:p w:rsidR="00C72CE0" w:rsidRPr="007D0C50" w:rsidRDefault="00C72CE0" w:rsidP="007D0C50"/>
    <w:p w:rsidR="00C72CE0" w:rsidRDefault="00C72CE0" w:rsidP="00F10F85">
      <w:pPr>
        <w:jc w:val="both"/>
        <w:rPr>
          <w:bCs/>
          <w:i/>
          <w:iCs/>
          <w:szCs w:val="28"/>
        </w:rPr>
      </w:pPr>
      <w:r w:rsidRPr="00F43BF7">
        <w:rPr>
          <w:bCs/>
          <w:i/>
          <w:iCs/>
          <w:szCs w:val="28"/>
        </w:rPr>
        <w:t>Меры безопасности детей на воде</w:t>
      </w:r>
      <w:r w:rsidRPr="00931A4B">
        <w:rPr>
          <w:bCs/>
          <w:i/>
          <w:iCs/>
          <w:szCs w:val="28"/>
        </w:rPr>
        <w:t>:</w:t>
      </w:r>
    </w:p>
    <w:p w:rsidR="00C72CE0" w:rsidRPr="00F43BF7" w:rsidRDefault="00C72CE0" w:rsidP="00F10F85">
      <w:pPr>
        <w:jc w:val="both"/>
        <w:rPr>
          <w:bCs/>
          <w:i/>
          <w:iCs/>
          <w:szCs w:val="28"/>
        </w:rPr>
      </w:pPr>
    </w:p>
    <w:p w:rsidR="00C72CE0" w:rsidRDefault="00C72CE0" w:rsidP="00F10F85">
      <w:pPr>
        <w:jc w:val="both"/>
        <w:rPr>
          <w:bCs/>
          <w:i/>
          <w:iCs/>
          <w:szCs w:val="28"/>
        </w:rPr>
      </w:pPr>
      <w:r w:rsidRPr="00F43BF7">
        <w:rPr>
          <w:bCs/>
          <w:i/>
          <w:iCs/>
          <w:szCs w:val="28"/>
        </w:rPr>
        <w:t>1. Купаться только в специально отв</w:t>
      </w:r>
      <w:r w:rsidRPr="00F43BF7">
        <w:rPr>
          <w:bCs/>
          <w:i/>
          <w:iCs/>
          <w:szCs w:val="28"/>
        </w:rPr>
        <w:t>е</w:t>
      </w:r>
      <w:r w:rsidRPr="00F43BF7">
        <w:rPr>
          <w:bCs/>
          <w:i/>
          <w:iCs/>
          <w:szCs w:val="28"/>
        </w:rPr>
        <w:t>денных местах.</w:t>
      </w:r>
    </w:p>
    <w:p w:rsidR="00C72CE0" w:rsidRPr="00F43BF7" w:rsidRDefault="00C72CE0" w:rsidP="00F10F85">
      <w:pPr>
        <w:jc w:val="both"/>
        <w:rPr>
          <w:bCs/>
          <w:i/>
          <w:iCs/>
          <w:szCs w:val="28"/>
        </w:rPr>
      </w:pPr>
    </w:p>
    <w:p w:rsidR="00C72CE0" w:rsidRDefault="00C72CE0" w:rsidP="00F10F85">
      <w:pPr>
        <w:jc w:val="both"/>
        <w:rPr>
          <w:bCs/>
          <w:i/>
          <w:iCs/>
          <w:szCs w:val="28"/>
        </w:rPr>
      </w:pPr>
      <w:r w:rsidRPr="00F43BF7">
        <w:rPr>
          <w:bCs/>
          <w:i/>
          <w:iCs/>
          <w:szCs w:val="28"/>
        </w:rPr>
        <w:t>2. Не заплывать за знаки ограждения мест купания.</w:t>
      </w:r>
    </w:p>
    <w:p w:rsidR="00C72CE0" w:rsidRPr="00F43BF7" w:rsidRDefault="00C72CE0" w:rsidP="00F10F85">
      <w:pPr>
        <w:jc w:val="both"/>
        <w:rPr>
          <w:bCs/>
          <w:i/>
          <w:iCs/>
          <w:szCs w:val="28"/>
        </w:rPr>
      </w:pPr>
    </w:p>
    <w:p w:rsidR="00C72CE0" w:rsidRDefault="00C72CE0" w:rsidP="00F10F85">
      <w:pPr>
        <w:jc w:val="both"/>
        <w:rPr>
          <w:bCs/>
          <w:i/>
          <w:iCs/>
          <w:szCs w:val="28"/>
        </w:rPr>
      </w:pPr>
      <w:r w:rsidRPr="00F43BF7">
        <w:rPr>
          <w:bCs/>
          <w:i/>
          <w:iCs/>
          <w:szCs w:val="28"/>
        </w:rPr>
        <w:t>3. Не допускать нарушения мер безопа</w:t>
      </w:r>
      <w:r w:rsidRPr="00F43BF7">
        <w:rPr>
          <w:bCs/>
          <w:i/>
          <w:iCs/>
          <w:szCs w:val="28"/>
        </w:rPr>
        <w:t>с</w:t>
      </w:r>
      <w:r w:rsidRPr="00F43BF7">
        <w:rPr>
          <w:bCs/>
          <w:i/>
          <w:iCs/>
          <w:szCs w:val="28"/>
        </w:rPr>
        <w:t>ности на воде.</w:t>
      </w:r>
    </w:p>
    <w:p w:rsidR="00C72CE0" w:rsidRPr="00F43BF7" w:rsidRDefault="00C72CE0" w:rsidP="00F10F85">
      <w:pPr>
        <w:jc w:val="both"/>
        <w:rPr>
          <w:bCs/>
          <w:i/>
          <w:iCs/>
          <w:szCs w:val="28"/>
        </w:rPr>
      </w:pPr>
    </w:p>
    <w:p w:rsidR="00C72CE0" w:rsidRDefault="00C72CE0" w:rsidP="00F10F85">
      <w:pPr>
        <w:jc w:val="both"/>
        <w:rPr>
          <w:bCs/>
          <w:i/>
          <w:iCs/>
          <w:szCs w:val="28"/>
        </w:rPr>
      </w:pPr>
      <w:r w:rsidRPr="00F43BF7">
        <w:rPr>
          <w:bCs/>
          <w:i/>
          <w:iCs/>
          <w:szCs w:val="28"/>
        </w:rPr>
        <w:t>4. Не плавать на надувных матрацах, камерах.</w:t>
      </w:r>
    </w:p>
    <w:p w:rsidR="00C72CE0" w:rsidRPr="00F43BF7" w:rsidRDefault="00C72CE0" w:rsidP="00F10F85">
      <w:pPr>
        <w:jc w:val="both"/>
        <w:rPr>
          <w:bCs/>
          <w:i/>
          <w:iCs/>
          <w:szCs w:val="28"/>
        </w:rPr>
      </w:pPr>
    </w:p>
    <w:p w:rsidR="00C72CE0" w:rsidRDefault="00C72CE0" w:rsidP="00F10F85">
      <w:pPr>
        <w:jc w:val="both"/>
        <w:rPr>
          <w:bCs/>
          <w:i/>
          <w:iCs/>
          <w:szCs w:val="28"/>
        </w:rPr>
      </w:pPr>
      <w:r w:rsidRPr="00F43BF7">
        <w:rPr>
          <w:bCs/>
          <w:i/>
          <w:iCs/>
          <w:szCs w:val="28"/>
        </w:rPr>
        <w:t>5. Не купаться в воде, температура к</w:t>
      </w:r>
      <w:r w:rsidRPr="00F43BF7">
        <w:rPr>
          <w:bCs/>
          <w:i/>
          <w:iCs/>
          <w:szCs w:val="28"/>
        </w:rPr>
        <w:t>о</w:t>
      </w:r>
      <w:r w:rsidRPr="00F43BF7">
        <w:rPr>
          <w:bCs/>
          <w:i/>
          <w:iCs/>
          <w:szCs w:val="28"/>
        </w:rPr>
        <w:t>торой ниже плюс 18 градусов.</w:t>
      </w:r>
    </w:p>
    <w:p w:rsidR="00C72CE0" w:rsidRPr="00F43BF7" w:rsidRDefault="00C72CE0" w:rsidP="00F10F85">
      <w:pPr>
        <w:jc w:val="both"/>
        <w:rPr>
          <w:bCs/>
          <w:i/>
          <w:iCs/>
          <w:szCs w:val="28"/>
        </w:rPr>
      </w:pPr>
    </w:p>
    <w:p w:rsidR="00C72CE0" w:rsidRDefault="00C72CE0" w:rsidP="00F10F85">
      <w:pPr>
        <w:jc w:val="both"/>
        <w:rPr>
          <w:bCs/>
          <w:i/>
          <w:iCs/>
          <w:szCs w:val="28"/>
        </w:rPr>
      </w:pPr>
      <w:r w:rsidRPr="00F43BF7">
        <w:rPr>
          <w:bCs/>
          <w:i/>
          <w:iCs/>
          <w:szCs w:val="28"/>
        </w:rPr>
        <w:t>6. Не нырять при недостаточной глуб</w:t>
      </w:r>
      <w:r w:rsidRPr="00F43BF7">
        <w:rPr>
          <w:bCs/>
          <w:i/>
          <w:iCs/>
          <w:szCs w:val="28"/>
        </w:rPr>
        <w:t>и</w:t>
      </w:r>
      <w:r w:rsidRPr="00F43BF7">
        <w:rPr>
          <w:bCs/>
          <w:i/>
          <w:iCs/>
          <w:szCs w:val="28"/>
        </w:rPr>
        <w:t>не водоема, при необследованном дне (особенно головой вниз!), при нахожд</w:t>
      </w:r>
      <w:r w:rsidRPr="00F43BF7">
        <w:rPr>
          <w:bCs/>
          <w:i/>
          <w:iCs/>
          <w:szCs w:val="28"/>
        </w:rPr>
        <w:t>е</w:t>
      </w:r>
      <w:r w:rsidRPr="00F43BF7">
        <w:rPr>
          <w:bCs/>
          <w:i/>
          <w:iCs/>
          <w:szCs w:val="28"/>
        </w:rPr>
        <w:t>нии вблизи других пловцов.</w:t>
      </w:r>
    </w:p>
    <w:p w:rsidR="00C72CE0" w:rsidRPr="00F43BF7" w:rsidRDefault="00C72CE0" w:rsidP="00F10F85">
      <w:pPr>
        <w:jc w:val="both"/>
        <w:rPr>
          <w:bCs/>
          <w:i/>
          <w:iCs/>
          <w:szCs w:val="28"/>
        </w:rPr>
      </w:pPr>
    </w:p>
    <w:p w:rsidR="00C72CE0" w:rsidRDefault="00C72CE0" w:rsidP="00F10F85">
      <w:pPr>
        <w:jc w:val="both"/>
        <w:rPr>
          <w:bCs/>
          <w:i/>
          <w:iCs/>
          <w:szCs w:val="28"/>
        </w:rPr>
      </w:pPr>
      <w:r w:rsidRPr="00F43BF7">
        <w:rPr>
          <w:bCs/>
          <w:i/>
          <w:iCs/>
          <w:szCs w:val="28"/>
        </w:rPr>
        <w:t>7. При купании в естественном водоеме не заплывать за установленные знаки о</w:t>
      </w:r>
      <w:r w:rsidRPr="00F43BF7">
        <w:rPr>
          <w:bCs/>
          <w:i/>
          <w:iCs/>
          <w:szCs w:val="28"/>
        </w:rPr>
        <w:t>г</w:t>
      </w:r>
      <w:r w:rsidRPr="00F43BF7">
        <w:rPr>
          <w:bCs/>
          <w:i/>
          <w:iCs/>
          <w:szCs w:val="28"/>
        </w:rPr>
        <w:t>раждения, не подплывать близко к м</w:t>
      </w:r>
      <w:r w:rsidRPr="00F43BF7">
        <w:rPr>
          <w:bCs/>
          <w:i/>
          <w:iCs/>
          <w:szCs w:val="28"/>
        </w:rPr>
        <w:t>о</w:t>
      </w:r>
      <w:r w:rsidRPr="00F43BF7">
        <w:rPr>
          <w:bCs/>
          <w:i/>
          <w:iCs/>
          <w:szCs w:val="28"/>
        </w:rPr>
        <w:t>торным лодкам и прочим плавательным средствам.</w:t>
      </w:r>
    </w:p>
    <w:p w:rsidR="00C72CE0" w:rsidRPr="00F43BF7" w:rsidRDefault="00C72CE0" w:rsidP="00F10F85">
      <w:pPr>
        <w:jc w:val="both"/>
        <w:rPr>
          <w:bCs/>
          <w:i/>
          <w:iCs/>
          <w:szCs w:val="28"/>
        </w:rPr>
      </w:pPr>
    </w:p>
    <w:p w:rsidR="00C72CE0" w:rsidRPr="00F43BF7" w:rsidRDefault="00C72CE0" w:rsidP="00F10F85">
      <w:pPr>
        <w:jc w:val="both"/>
        <w:rPr>
          <w:bCs/>
          <w:i/>
          <w:iCs/>
          <w:szCs w:val="28"/>
        </w:rPr>
      </w:pPr>
      <w:r w:rsidRPr="00F43BF7">
        <w:rPr>
          <w:bCs/>
          <w:i/>
          <w:iCs/>
          <w:szCs w:val="28"/>
        </w:rPr>
        <w:t>8. Во избежание перегревания отдыха</w:t>
      </w:r>
      <w:r w:rsidRPr="00F43BF7">
        <w:rPr>
          <w:bCs/>
          <w:i/>
          <w:iCs/>
          <w:szCs w:val="28"/>
        </w:rPr>
        <w:t>й</w:t>
      </w:r>
      <w:r w:rsidRPr="00F43BF7">
        <w:rPr>
          <w:bCs/>
          <w:i/>
          <w:iCs/>
          <w:szCs w:val="28"/>
        </w:rPr>
        <w:t>те на пляже в головном уборе.</w:t>
      </w:r>
    </w:p>
    <w:p w:rsidR="00C72CE0" w:rsidRDefault="00C72CE0">
      <w:pPr>
        <w:ind w:right="360"/>
        <w:jc w:val="both"/>
        <w:rPr>
          <w:i/>
        </w:rPr>
      </w:pPr>
      <w:r w:rsidRPr="00AE25FE">
        <w:rPr>
          <w:i/>
          <w:noProof/>
          <w:lang w:eastAsia="ru-RU"/>
        </w:rPr>
        <w:pict>
          <v:shape id="Рисунок 1" o:spid="_x0000_i1026" type="#_x0000_t75" style="width:252pt;height:167.25pt;visibility:visible">
            <v:imagedata r:id="rId8" o:title=""/>
          </v:shape>
        </w:pict>
      </w:r>
    </w:p>
    <w:p w:rsidR="00C72CE0" w:rsidRDefault="00C72CE0">
      <w:pPr>
        <w:ind w:right="360"/>
        <w:jc w:val="both"/>
        <w:rPr>
          <w:i/>
        </w:rPr>
      </w:pPr>
    </w:p>
    <w:p w:rsidR="00C72CE0" w:rsidRDefault="00C72CE0">
      <w:pPr>
        <w:ind w:right="360"/>
        <w:jc w:val="both"/>
        <w:rPr>
          <w:i/>
        </w:rPr>
      </w:pPr>
      <w:r w:rsidRPr="00AE25FE">
        <w:rPr>
          <w:i/>
          <w:noProof/>
          <w:lang w:eastAsia="ru-RU"/>
        </w:rPr>
        <w:pict>
          <v:shape id="Рисунок 2" o:spid="_x0000_i1027" type="#_x0000_t75" style="width:252pt;height:173.25pt;visibility:visible">
            <v:imagedata r:id="rId9" o:title=""/>
          </v:shape>
        </w:pict>
      </w:r>
    </w:p>
    <w:p w:rsidR="00C72CE0" w:rsidRDefault="00C72CE0">
      <w:pPr>
        <w:ind w:right="360"/>
        <w:jc w:val="both"/>
        <w:rPr>
          <w:i/>
        </w:rPr>
      </w:pPr>
    </w:p>
    <w:p w:rsidR="00C72CE0" w:rsidRPr="00F43BF7" w:rsidRDefault="00C72CE0">
      <w:pPr>
        <w:ind w:right="360"/>
        <w:jc w:val="both"/>
        <w:rPr>
          <w:i/>
        </w:rPr>
      </w:pPr>
      <w:r w:rsidRPr="00AE25FE">
        <w:rPr>
          <w:i/>
          <w:noProof/>
          <w:lang w:eastAsia="ru-RU"/>
        </w:rPr>
        <w:pict>
          <v:shape id="Рисунок 3" o:spid="_x0000_i1028" type="#_x0000_t75" style="width:252pt;height:180pt;visibility:visible">
            <v:imagedata r:id="rId10" o:title=""/>
          </v:shape>
        </w:pict>
      </w:r>
    </w:p>
    <w:sectPr w:rsidR="00C72CE0" w:rsidRPr="00F43BF7" w:rsidSect="00E8363D">
      <w:pgSz w:w="16838" w:h="11906" w:orient="landscape"/>
      <w:pgMar w:top="360" w:right="458" w:bottom="360" w:left="540" w:header="720" w:footer="720" w:gutter="0"/>
      <w:cols w:num="3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URW Chancery 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B03"/>
    <w:rsid w:val="00147C78"/>
    <w:rsid w:val="0015279B"/>
    <w:rsid w:val="001F1D6C"/>
    <w:rsid w:val="002165EF"/>
    <w:rsid w:val="00251D9A"/>
    <w:rsid w:val="002F7A5D"/>
    <w:rsid w:val="00306F0B"/>
    <w:rsid w:val="00421D33"/>
    <w:rsid w:val="00445331"/>
    <w:rsid w:val="004B21AB"/>
    <w:rsid w:val="004B7C9C"/>
    <w:rsid w:val="004C5495"/>
    <w:rsid w:val="00685890"/>
    <w:rsid w:val="00720B7A"/>
    <w:rsid w:val="00742DCE"/>
    <w:rsid w:val="007D0C50"/>
    <w:rsid w:val="00931A4B"/>
    <w:rsid w:val="0094252E"/>
    <w:rsid w:val="009463F9"/>
    <w:rsid w:val="0099030F"/>
    <w:rsid w:val="009A01C1"/>
    <w:rsid w:val="00A333EF"/>
    <w:rsid w:val="00A60733"/>
    <w:rsid w:val="00AE25FE"/>
    <w:rsid w:val="00B06B0E"/>
    <w:rsid w:val="00C72CE0"/>
    <w:rsid w:val="00CB7822"/>
    <w:rsid w:val="00D31F42"/>
    <w:rsid w:val="00DD237C"/>
    <w:rsid w:val="00E02888"/>
    <w:rsid w:val="00E23246"/>
    <w:rsid w:val="00E535AC"/>
    <w:rsid w:val="00E8363D"/>
    <w:rsid w:val="00EA1020"/>
    <w:rsid w:val="00F10F85"/>
    <w:rsid w:val="00F43BF7"/>
    <w:rsid w:val="00F44B03"/>
    <w:rsid w:val="00F5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3D"/>
    <w:rPr>
      <w:sz w:val="2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363D"/>
    <w:pPr>
      <w:keepNext/>
      <w:widowControl w:val="0"/>
      <w:shd w:val="clear" w:color="auto" w:fill="FFFFFF"/>
      <w:tabs>
        <w:tab w:val="num" w:pos="0"/>
      </w:tabs>
      <w:autoSpaceDE w:val="0"/>
      <w:spacing w:line="266" w:lineRule="exact"/>
      <w:ind w:left="432" w:hanging="432"/>
      <w:jc w:val="center"/>
      <w:outlineLvl w:val="0"/>
    </w:pPr>
    <w:rPr>
      <w:spacing w:val="-2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72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Absatz-Standardschriftart">
    <w:name w:val="Absatz-Standardschriftart"/>
    <w:uiPriority w:val="99"/>
    <w:rsid w:val="00E8363D"/>
  </w:style>
  <w:style w:type="character" w:customStyle="1" w:styleId="WW-Absatz-Standardschriftart">
    <w:name w:val="WW-Absatz-Standardschriftart"/>
    <w:uiPriority w:val="99"/>
    <w:rsid w:val="00E8363D"/>
  </w:style>
  <w:style w:type="character" w:customStyle="1" w:styleId="WW8Num1z0">
    <w:name w:val="WW8Num1z0"/>
    <w:uiPriority w:val="99"/>
    <w:rsid w:val="00E8363D"/>
    <w:rPr>
      <w:rFonts w:ascii="Wingdings" w:hAnsi="Wingdings"/>
    </w:rPr>
  </w:style>
  <w:style w:type="character" w:customStyle="1" w:styleId="WW8Num1z1">
    <w:name w:val="WW8Num1z1"/>
    <w:uiPriority w:val="99"/>
    <w:rsid w:val="00E8363D"/>
    <w:rPr>
      <w:rFonts w:ascii="Courier New" w:hAnsi="Courier New"/>
    </w:rPr>
  </w:style>
  <w:style w:type="character" w:customStyle="1" w:styleId="WW8Num1z3">
    <w:name w:val="WW8Num1z3"/>
    <w:uiPriority w:val="99"/>
    <w:rsid w:val="00E8363D"/>
    <w:rPr>
      <w:rFonts w:ascii="Symbol" w:hAnsi="Symbol"/>
    </w:rPr>
  </w:style>
  <w:style w:type="character" w:customStyle="1" w:styleId="WW8Num2z0">
    <w:name w:val="WW8Num2z0"/>
    <w:uiPriority w:val="99"/>
    <w:rsid w:val="00E8363D"/>
    <w:rPr>
      <w:rFonts w:ascii="Courier New" w:hAnsi="Courier New"/>
    </w:rPr>
  </w:style>
  <w:style w:type="character" w:customStyle="1" w:styleId="WW8Num2z2">
    <w:name w:val="WW8Num2z2"/>
    <w:uiPriority w:val="99"/>
    <w:rsid w:val="00E8363D"/>
    <w:rPr>
      <w:rFonts w:ascii="Wingdings" w:hAnsi="Wingdings"/>
    </w:rPr>
  </w:style>
  <w:style w:type="character" w:customStyle="1" w:styleId="WW8Num2z3">
    <w:name w:val="WW8Num2z3"/>
    <w:uiPriority w:val="99"/>
    <w:rsid w:val="00E8363D"/>
    <w:rPr>
      <w:rFonts w:ascii="Symbol" w:hAnsi="Symbol"/>
    </w:rPr>
  </w:style>
  <w:style w:type="character" w:customStyle="1" w:styleId="WW8Num3z0">
    <w:name w:val="WW8Num3z0"/>
    <w:uiPriority w:val="99"/>
    <w:rsid w:val="00E8363D"/>
    <w:rPr>
      <w:rFonts w:ascii="Symbol" w:hAnsi="Symbol"/>
    </w:rPr>
  </w:style>
  <w:style w:type="character" w:customStyle="1" w:styleId="WW8Num3z1">
    <w:name w:val="WW8Num3z1"/>
    <w:uiPriority w:val="99"/>
    <w:rsid w:val="00E8363D"/>
    <w:rPr>
      <w:rFonts w:ascii="Courier New" w:hAnsi="Courier New"/>
    </w:rPr>
  </w:style>
  <w:style w:type="character" w:customStyle="1" w:styleId="WW8Num3z2">
    <w:name w:val="WW8Num3z2"/>
    <w:uiPriority w:val="99"/>
    <w:rsid w:val="00E8363D"/>
    <w:rPr>
      <w:rFonts w:ascii="Wingdings" w:hAnsi="Wingdings"/>
    </w:rPr>
  </w:style>
  <w:style w:type="character" w:customStyle="1" w:styleId="WW8Num4z0">
    <w:name w:val="WW8Num4z0"/>
    <w:uiPriority w:val="99"/>
    <w:rsid w:val="00E8363D"/>
    <w:rPr>
      <w:rFonts w:ascii="Symbol" w:hAnsi="Symbol"/>
    </w:rPr>
  </w:style>
  <w:style w:type="character" w:customStyle="1" w:styleId="WW8Num4z1">
    <w:name w:val="WW8Num4z1"/>
    <w:uiPriority w:val="99"/>
    <w:rsid w:val="00E8363D"/>
    <w:rPr>
      <w:rFonts w:ascii="Courier New" w:hAnsi="Courier New"/>
    </w:rPr>
  </w:style>
  <w:style w:type="character" w:customStyle="1" w:styleId="WW8Num4z2">
    <w:name w:val="WW8Num4z2"/>
    <w:uiPriority w:val="99"/>
    <w:rsid w:val="00E8363D"/>
    <w:rPr>
      <w:rFonts w:ascii="Wingdings" w:hAnsi="Wingdings"/>
    </w:rPr>
  </w:style>
  <w:style w:type="character" w:customStyle="1" w:styleId="WW8Num5z0">
    <w:name w:val="WW8Num5z0"/>
    <w:uiPriority w:val="99"/>
    <w:rsid w:val="00E8363D"/>
    <w:rPr>
      <w:rFonts w:ascii="Wingdings" w:hAnsi="Wingdings"/>
      <w:sz w:val="16"/>
    </w:rPr>
  </w:style>
  <w:style w:type="character" w:customStyle="1" w:styleId="WW8Num5z1">
    <w:name w:val="WW8Num5z1"/>
    <w:uiPriority w:val="99"/>
    <w:rsid w:val="00E8363D"/>
    <w:rPr>
      <w:rFonts w:ascii="Courier New" w:hAnsi="Courier New"/>
    </w:rPr>
  </w:style>
  <w:style w:type="character" w:customStyle="1" w:styleId="WW8Num5z2">
    <w:name w:val="WW8Num5z2"/>
    <w:uiPriority w:val="99"/>
    <w:rsid w:val="00E8363D"/>
    <w:rPr>
      <w:rFonts w:ascii="Wingdings" w:hAnsi="Wingdings"/>
    </w:rPr>
  </w:style>
  <w:style w:type="character" w:customStyle="1" w:styleId="WW8Num5z3">
    <w:name w:val="WW8Num5z3"/>
    <w:uiPriority w:val="99"/>
    <w:rsid w:val="00E8363D"/>
    <w:rPr>
      <w:rFonts w:ascii="Symbol" w:hAnsi="Symbol"/>
    </w:rPr>
  </w:style>
  <w:style w:type="character" w:customStyle="1" w:styleId="1">
    <w:name w:val="Основной шрифт абзаца1"/>
    <w:uiPriority w:val="99"/>
    <w:rsid w:val="00E8363D"/>
  </w:style>
  <w:style w:type="paragraph" w:customStyle="1" w:styleId="a">
    <w:name w:val="Заголовок"/>
    <w:basedOn w:val="Normal"/>
    <w:next w:val="BodyText"/>
    <w:uiPriority w:val="99"/>
    <w:rsid w:val="00E8363D"/>
    <w:pPr>
      <w:keepNext/>
      <w:spacing w:before="240" w:after="120"/>
    </w:pPr>
    <w:rPr>
      <w:rFonts w:ascii="Liberation Sans" w:eastAsia="Liberation Sans" w:cs="DejaVu Sans"/>
      <w:szCs w:val="28"/>
    </w:rPr>
  </w:style>
  <w:style w:type="paragraph" w:styleId="BodyText">
    <w:name w:val="Body Text"/>
    <w:basedOn w:val="Normal"/>
    <w:link w:val="BodyTextChar"/>
    <w:uiPriority w:val="99"/>
    <w:rsid w:val="00E8363D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72D"/>
    <w:rPr>
      <w:sz w:val="28"/>
      <w:szCs w:val="24"/>
      <w:lang w:eastAsia="ar-SA"/>
    </w:rPr>
  </w:style>
  <w:style w:type="paragraph" w:styleId="List">
    <w:name w:val="List"/>
    <w:basedOn w:val="BodyText"/>
    <w:uiPriority w:val="99"/>
    <w:rsid w:val="00E8363D"/>
  </w:style>
  <w:style w:type="paragraph" w:customStyle="1" w:styleId="10">
    <w:name w:val="Название1"/>
    <w:basedOn w:val="Normal"/>
    <w:uiPriority w:val="99"/>
    <w:rsid w:val="00E8363D"/>
    <w:pPr>
      <w:suppressLineNumbers/>
      <w:spacing w:before="120" w:after="120"/>
    </w:pPr>
    <w:rPr>
      <w:i/>
      <w:iCs/>
      <w:sz w:val="24"/>
    </w:rPr>
  </w:style>
  <w:style w:type="paragraph" w:customStyle="1" w:styleId="11">
    <w:name w:val="Указатель1"/>
    <w:basedOn w:val="Normal"/>
    <w:uiPriority w:val="99"/>
    <w:rsid w:val="00E8363D"/>
    <w:pPr>
      <w:suppressLineNumbers/>
    </w:pPr>
  </w:style>
  <w:style w:type="paragraph" w:styleId="BodyTextIndent">
    <w:name w:val="Body Text Indent"/>
    <w:basedOn w:val="Normal"/>
    <w:link w:val="BodyTextIndentChar"/>
    <w:uiPriority w:val="99"/>
    <w:rsid w:val="00E8363D"/>
    <w:pPr>
      <w:widowControl w:val="0"/>
      <w:shd w:val="clear" w:color="auto" w:fill="FFFFFF"/>
      <w:autoSpaceDE w:val="0"/>
      <w:ind w:left="139"/>
      <w:jc w:val="center"/>
    </w:pPr>
    <w:rPr>
      <w:i/>
      <w:iCs/>
      <w:spacing w:val="-2"/>
      <w:sz w:val="30"/>
      <w:szCs w:val="30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272D"/>
    <w:rPr>
      <w:sz w:val="28"/>
      <w:szCs w:val="24"/>
      <w:lang w:eastAsia="ar-SA"/>
    </w:rPr>
  </w:style>
  <w:style w:type="paragraph" w:customStyle="1" w:styleId="12">
    <w:name w:val="Цитата1"/>
    <w:basedOn w:val="Normal"/>
    <w:uiPriority w:val="99"/>
    <w:rsid w:val="00E8363D"/>
    <w:pPr>
      <w:widowControl w:val="0"/>
      <w:shd w:val="clear" w:color="auto" w:fill="FFFFFF"/>
      <w:autoSpaceDE w:val="0"/>
      <w:spacing w:before="7" w:line="252" w:lineRule="exact"/>
      <w:ind w:left="284" w:right="-22"/>
      <w:jc w:val="center"/>
    </w:pPr>
    <w:rPr>
      <w:b/>
      <w:bCs/>
      <w:i/>
      <w:iCs/>
      <w:spacing w:val="-12"/>
      <w:sz w:val="24"/>
      <w:u w:val="single"/>
    </w:rPr>
  </w:style>
  <w:style w:type="paragraph" w:customStyle="1" w:styleId="21">
    <w:name w:val="Основной текст с отступом 21"/>
    <w:basedOn w:val="Normal"/>
    <w:uiPriority w:val="99"/>
    <w:rsid w:val="00E8363D"/>
    <w:pPr>
      <w:widowControl w:val="0"/>
      <w:shd w:val="clear" w:color="auto" w:fill="FFFFFF"/>
      <w:autoSpaceDE w:val="0"/>
      <w:spacing w:before="991" w:line="778" w:lineRule="exact"/>
      <w:ind w:left="994"/>
      <w:jc w:val="center"/>
    </w:pPr>
    <w:rPr>
      <w:b/>
      <w:bCs/>
      <w:spacing w:val="-41"/>
      <w:sz w:val="52"/>
      <w:szCs w:val="76"/>
    </w:rPr>
  </w:style>
  <w:style w:type="paragraph" w:customStyle="1" w:styleId="a0">
    <w:name w:val="Заголовок статьи"/>
    <w:basedOn w:val="Normal"/>
    <w:next w:val="Normal"/>
    <w:uiPriority w:val="99"/>
    <w:rsid w:val="00E8363D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31">
    <w:name w:val="Основной текст с отступом 31"/>
    <w:basedOn w:val="Normal"/>
    <w:uiPriority w:val="99"/>
    <w:rsid w:val="00E8363D"/>
    <w:pPr>
      <w:ind w:firstLine="540"/>
      <w:jc w:val="both"/>
    </w:pPr>
    <w:rPr>
      <w:sz w:val="24"/>
    </w:rPr>
  </w:style>
  <w:style w:type="paragraph" w:customStyle="1" w:styleId="210">
    <w:name w:val="Основной текст 21"/>
    <w:basedOn w:val="Normal"/>
    <w:uiPriority w:val="99"/>
    <w:rsid w:val="00E8363D"/>
    <w:pPr>
      <w:tabs>
        <w:tab w:val="left" w:pos="1260"/>
      </w:tabs>
      <w:jc w:val="both"/>
    </w:pPr>
    <w:rPr>
      <w:i/>
      <w:iCs/>
      <w:sz w:val="24"/>
    </w:rPr>
  </w:style>
  <w:style w:type="paragraph" w:customStyle="1" w:styleId="310">
    <w:name w:val="Основной текст 31"/>
    <w:basedOn w:val="Normal"/>
    <w:uiPriority w:val="99"/>
    <w:rsid w:val="00E8363D"/>
    <w:pPr>
      <w:jc w:val="center"/>
    </w:pPr>
    <w:rPr>
      <w:i/>
      <w:iCs/>
      <w:sz w:val="24"/>
      <w:u w:val="single"/>
    </w:rPr>
  </w:style>
  <w:style w:type="paragraph" w:customStyle="1" w:styleId="a1">
    <w:name w:val="Содержимое врезки"/>
    <w:basedOn w:val="BodyText"/>
    <w:uiPriority w:val="99"/>
    <w:rsid w:val="00E8363D"/>
  </w:style>
  <w:style w:type="paragraph" w:customStyle="1" w:styleId="a2">
    <w:name w:val="Содержимое таблицы"/>
    <w:basedOn w:val="Normal"/>
    <w:uiPriority w:val="99"/>
    <w:rsid w:val="00E8363D"/>
    <w:pPr>
      <w:suppressLineNumbers/>
    </w:pPr>
  </w:style>
  <w:style w:type="paragraph" w:customStyle="1" w:styleId="a3">
    <w:name w:val="Заголовок таблицы"/>
    <w:basedOn w:val="a2"/>
    <w:uiPriority w:val="99"/>
    <w:rsid w:val="00E8363D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F1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1D6C"/>
    <w:rPr>
      <w:rFonts w:ascii="Tahoma" w:hAnsi="Tahoma" w:cs="Tahoma"/>
      <w:sz w:val="16"/>
      <w:szCs w:val="16"/>
      <w:lang w:eastAsia="ar-SA" w:bidi="ar-SA"/>
    </w:rPr>
  </w:style>
  <w:style w:type="paragraph" w:styleId="NormalWeb">
    <w:name w:val="Normal (Web)"/>
    <w:basedOn w:val="Normal"/>
    <w:uiPriority w:val="99"/>
    <w:semiHidden/>
    <w:rsid w:val="00A333EF"/>
    <w:rPr>
      <w:sz w:val="24"/>
    </w:rPr>
  </w:style>
  <w:style w:type="character" w:styleId="Hyperlink">
    <w:name w:val="Hyperlink"/>
    <w:basedOn w:val="DefaultParagraphFont"/>
    <w:uiPriority w:val="99"/>
    <w:rsid w:val="002F7A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835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398</Words>
  <Characters>2275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несовершеннолетнего</dc:title>
  <dc:subject/>
  <dc:creator>Моисеева</dc:creator>
  <cp:keywords/>
  <dc:description/>
  <cp:lastModifiedBy>User</cp:lastModifiedBy>
  <cp:revision>2</cp:revision>
  <cp:lastPrinted>2017-02-15T12:06:00Z</cp:lastPrinted>
  <dcterms:created xsi:type="dcterms:W3CDTF">2020-07-20T12:31:00Z</dcterms:created>
  <dcterms:modified xsi:type="dcterms:W3CDTF">2020-07-20T12:31:00Z</dcterms:modified>
</cp:coreProperties>
</file>