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03" w:rsidRDefault="00FA2B03" w:rsidP="00FA2B03">
      <w:pPr>
        <w:rPr>
          <w:rFonts w:ascii="Times New Roman" w:hAnsi="Times New Roman"/>
          <w:sz w:val="28"/>
          <w:szCs w:val="28"/>
        </w:rPr>
      </w:pPr>
    </w:p>
    <w:p w:rsidR="00CF7DD9" w:rsidRDefault="00CF7DD9" w:rsidP="00CF7DD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к АООП НОО ОВЗ ЗПР (вариант 7.1) и </w:t>
      </w:r>
    </w:p>
    <w:p w:rsidR="00CF7DD9" w:rsidRDefault="00CF7DD9" w:rsidP="00CF7DD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АОП НОО обучающихся с ОВЗ ЗПР</w:t>
      </w: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</w:rPr>
      </w:pPr>
    </w:p>
    <w:p w:rsidR="00FA2B03" w:rsidRDefault="00FA2B03" w:rsidP="00FA2B0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Рабочая программа </w:t>
      </w:r>
    </w:p>
    <w:p w:rsidR="00FA2B03" w:rsidRDefault="00FA2B03" w:rsidP="00FA2B0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логопедического сопровождения</w:t>
      </w:r>
    </w:p>
    <w:p w:rsidR="00FA2B03" w:rsidRDefault="00FA2B03" w:rsidP="00FA2B0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обучающихся с ОВЗ</w:t>
      </w:r>
    </w:p>
    <w:p w:rsidR="00FA2B03" w:rsidRDefault="00FA2B03" w:rsidP="00FA2B03">
      <w:pPr>
        <w:pStyle w:val="60"/>
        <w:shd w:val="clear" w:color="auto" w:fill="auto"/>
        <w:spacing w:after="308" w:line="280" w:lineRule="exact"/>
        <w:rPr>
          <w:color w:val="000000"/>
          <w:lang w:bidi="ru-RU"/>
        </w:rPr>
      </w:pPr>
    </w:p>
    <w:p w:rsidR="00FA2B03" w:rsidRDefault="00FA2B03" w:rsidP="00FA2B03">
      <w:pPr>
        <w:rPr>
          <w:sz w:val="2"/>
          <w:szCs w:val="2"/>
        </w:rPr>
        <w:sectPr w:rsidR="00FA2B03" w:rsidSect="00FA2B03">
          <w:footerReference w:type="even" r:id="rId7"/>
          <w:footerReference w:type="default" r:id="rId8"/>
          <w:pgSz w:w="11900" w:h="16840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p w:rsidR="00FA2B03" w:rsidRDefault="00FA2B03" w:rsidP="00FA2B03">
      <w:pPr>
        <w:pStyle w:val="60"/>
        <w:shd w:val="clear" w:color="auto" w:fill="auto"/>
        <w:spacing w:after="308" w:line="280" w:lineRule="exact"/>
      </w:pPr>
      <w:r>
        <w:rPr>
          <w:color w:val="000000"/>
          <w:lang w:eastAsia="ru-RU" w:bidi="ru-RU"/>
        </w:rPr>
        <w:lastRenderedPageBreak/>
        <w:t>Пояснительная записка</w:t>
      </w:r>
    </w:p>
    <w:p w:rsidR="00105363" w:rsidRDefault="00FA2B03" w:rsidP="00105363">
      <w:pPr>
        <w:pStyle w:val="20"/>
        <w:shd w:val="clear" w:color="auto" w:fill="auto"/>
        <w:spacing w:before="0" w:after="0" w:line="317" w:lineRule="exact"/>
        <w:ind w:firstLine="780"/>
        <w:jc w:val="both"/>
      </w:pPr>
      <w:r>
        <w:rPr>
          <w:color w:val="000000"/>
          <w:lang w:eastAsia="ru-RU" w:bidi="ru-RU"/>
        </w:rPr>
        <w:t>Данная рабочая программа  является обязательной для реализации и относится к коррекционно-развивающей области. Она направлена на коррекцию различных недостатков речевого развития у школьников, получающих образование в соответствии с ФГОС НОО ОВЗ (вариант 7.1.)</w:t>
      </w:r>
      <w:r w:rsidR="00105363">
        <w:rPr>
          <w:color w:val="000000"/>
          <w:lang w:eastAsia="ru-RU" w:bidi="ru-RU"/>
        </w:rPr>
        <w:t xml:space="preserve">, </w:t>
      </w:r>
      <w:r w:rsidR="00105363">
        <w:rPr>
          <w:color w:val="000000"/>
          <w:lang w:bidi="ru-RU"/>
        </w:rPr>
        <w:t>АОП ОВЗ ЗПР</w:t>
      </w:r>
      <w:proofErr w:type="gramStart"/>
      <w:r w:rsidR="00105363">
        <w:rPr>
          <w:color w:val="000000"/>
          <w:lang w:bidi="ru-RU"/>
        </w:rPr>
        <w:t>.</w:t>
      </w:r>
      <w:proofErr w:type="gramEnd"/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780"/>
        <w:jc w:val="both"/>
      </w:pPr>
    </w:p>
    <w:p w:rsidR="00FA2B03" w:rsidRPr="00105363" w:rsidRDefault="00FA2B03" w:rsidP="00105363">
      <w:pPr>
        <w:pStyle w:val="20"/>
        <w:shd w:val="clear" w:color="auto" w:fill="auto"/>
        <w:spacing w:before="0" w:after="0" w:line="317" w:lineRule="exact"/>
        <w:ind w:firstLine="780"/>
        <w:jc w:val="both"/>
      </w:pPr>
      <w:r>
        <w:rPr>
          <w:color w:val="000000"/>
          <w:lang w:eastAsia="ru-RU" w:bidi="ru-RU"/>
        </w:rPr>
        <w:t>Рабочая программа составлена на основе Федерального государственного образовательного стандарта (ФГОС) начального общего образования обучающихся с ОВЗ ЗПР (вариант 7.1),</w:t>
      </w:r>
      <w:r w:rsidR="00105363" w:rsidRPr="00105363">
        <w:rPr>
          <w:color w:val="000000"/>
          <w:lang w:bidi="ru-RU"/>
        </w:rPr>
        <w:t xml:space="preserve"> </w:t>
      </w:r>
      <w:r w:rsidR="00105363">
        <w:rPr>
          <w:color w:val="000000"/>
          <w:lang w:bidi="ru-RU"/>
        </w:rPr>
        <w:t>АОП ОВЗ ЗПР,</w:t>
      </w:r>
      <w:r w:rsidR="00105363">
        <w:t xml:space="preserve"> </w:t>
      </w:r>
      <w:r>
        <w:rPr>
          <w:color w:val="000000"/>
          <w:lang w:eastAsia="ru-RU" w:bidi="ru-RU"/>
        </w:rPr>
        <w:t>адаптированной основной общеобразовательной программы начального общего образования.</w:t>
      </w:r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780"/>
        <w:jc w:val="both"/>
        <w:rPr>
          <w:color w:val="000000"/>
          <w:lang w:eastAsia="ru-RU" w:bidi="ru-RU"/>
        </w:rPr>
      </w:pPr>
    </w:p>
    <w:p w:rsidR="00FA2B03" w:rsidRPr="002722C6" w:rsidRDefault="00FA2B03" w:rsidP="00FA2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722C6">
        <w:rPr>
          <w:rFonts w:ascii="Times New Roman" w:hAnsi="Times New Roman"/>
          <w:sz w:val="28"/>
        </w:rPr>
        <w:t>Инструктивного письма Минобразования РФ от 14.12.2000 г. №2 «Об организации работы логопедического пункта общеобразовательного учреждения»;</w:t>
      </w:r>
    </w:p>
    <w:p w:rsidR="00FA2B03" w:rsidRPr="002722C6" w:rsidRDefault="00FA2B03" w:rsidP="00FA2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722C6">
        <w:rPr>
          <w:rFonts w:ascii="Times New Roman" w:hAnsi="Times New Roman"/>
          <w:sz w:val="28"/>
        </w:rPr>
        <w:t xml:space="preserve">Инструктивно - методического письма «О работе учителя - логопеда при общеобразовательной школе» /Под ред. А.В. </w:t>
      </w:r>
      <w:proofErr w:type="spellStart"/>
      <w:r w:rsidRPr="002722C6">
        <w:rPr>
          <w:rFonts w:ascii="Times New Roman" w:hAnsi="Times New Roman"/>
          <w:sz w:val="28"/>
        </w:rPr>
        <w:t>Ястребовой</w:t>
      </w:r>
      <w:proofErr w:type="spellEnd"/>
      <w:r w:rsidRPr="002722C6">
        <w:rPr>
          <w:rFonts w:ascii="Times New Roman" w:hAnsi="Times New Roman"/>
          <w:sz w:val="28"/>
        </w:rPr>
        <w:t>, Т.Б. Бессоновой. - М., 1996;</w:t>
      </w:r>
    </w:p>
    <w:p w:rsidR="00FA2B03" w:rsidRPr="00A277D8" w:rsidRDefault="00FA2B03" w:rsidP="00FA2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722C6">
        <w:rPr>
          <w:rFonts w:ascii="Times New Roman" w:hAnsi="Times New Roman"/>
          <w:sz w:val="28"/>
        </w:rPr>
        <w:t>Методических рекомендаций Т.П. Бессоновой «Содержание и организация логопедической работы учителя - логопеда общеобразовательного учреждения (принципы дифференциальной диагностики и основные направления формирования предпосылок к полноценному усвоению программы обучения родному языку у детей с первичной патологией)». М.: АПК и ПИРО, 2010.</w:t>
      </w:r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Программа отражает содержание </w:t>
      </w:r>
      <w:r w:rsidR="00F6058A">
        <w:rPr>
          <w:color w:val="000000"/>
          <w:lang w:eastAsia="ru-RU" w:bidi="ru-RU"/>
        </w:rPr>
        <w:t xml:space="preserve">коррекционного (логопедического) </w:t>
      </w:r>
      <w:r>
        <w:rPr>
          <w:color w:val="000000"/>
          <w:lang w:eastAsia="ru-RU" w:bidi="ru-RU"/>
        </w:rPr>
        <w:t xml:space="preserve">обучения с учетом особых образовательных </w:t>
      </w:r>
      <w:r w:rsidR="00105363">
        <w:rPr>
          <w:color w:val="000000"/>
          <w:lang w:eastAsia="ru-RU" w:bidi="ru-RU"/>
        </w:rPr>
        <w:t>потребностей обучающихся с ЗПР</w:t>
      </w:r>
      <w:r w:rsidR="005966A0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Сущность специфических образовательных потребностей  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firstLine="780"/>
        <w:jc w:val="both"/>
      </w:pPr>
      <w:r w:rsidRPr="00F6058A">
        <w:rPr>
          <w:rStyle w:val="21"/>
          <w:rFonts w:eastAsia="Calibri"/>
          <w:i w:val="0"/>
        </w:rPr>
        <w:t>Общая цель</w:t>
      </w:r>
      <w:r>
        <w:rPr>
          <w:color w:val="000000"/>
          <w:lang w:eastAsia="ru-RU" w:bidi="ru-RU"/>
        </w:rPr>
        <w:t xml:space="preserve"> логопедическ</w:t>
      </w:r>
      <w:r w:rsidR="00F12E7A">
        <w:rPr>
          <w:color w:val="000000"/>
          <w:lang w:eastAsia="ru-RU" w:bidi="ru-RU"/>
        </w:rPr>
        <w:t>ого сопровождения</w:t>
      </w:r>
      <w:r>
        <w:rPr>
          <w:color w:val="000000"/>
          <w:lang w:eastAsia="ru-RU" w:bidi="ru-RU"/>
        </w:rPr>
        <w:t xml:space="preserve"> заключается в </w:t>
      </w:r>
      <w:r w:rsidR="001344ED">
        <w:rPr>
          <w:color w:val="000000"/>
          <w:lang w:eastAsia="ru-RU" w:bidi="ru-RU"/>
        </w:rPr>
        <w:t xml:space="preserve">удовлетворении особых образовательных потребностей обучающихся с ЗПР в процессе </w:t>
      </w:r>
      <w:r>
        <w:rPr>
          <w:color w:val="000000"/>
          <w:lang w:eastAsia="ru-RU" w:bidi="ru-RU"/>
        </w:rPr>
        <w:t>диагностик</w:t>
      </w:r>
      <w:r w:rsidR="001344ED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коррекции и развитии всех сторон речи (фонетико-фонематической, лексико</w:t>
      </w:r>
      <w:r w:rsidR="00F12E7A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softHyphen/>
        <w:t xml:space="preserve">грамматической, синтаксической), </w:t>
      </w:r>
      <w:r w:rsidR="00F47F94">
        <w:rPr>
          <w:color w:val="000000"/>
          <w:lang w:eastAsia="ru-RU" w:bidi="ru-RU"/>
        </w:rPr>
        <w:t xml:space="preserve">развитие </w:t>
      </w:r>
      <w:r>
        <w:rPr>
          <w:color w:val="000000"/>
          <w:lang w:eastAsia="ru-RU" w:bidi="ru-RU"/>
        </w:rPr>
        <w:t>связной речи.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Ло</w:t>
      </w:r>
      <w:r w:rsidR="00382EE5">
        <w:rPr>
          <w:color w:val="000000"/>
          <w:lang w:eastAsia="ru-RU" w:bidi="ru-RU"/>
        </w:rPr>
        <w:t>гопедические занятия крайне важ</w:t>
      </w:r>
      <w:r>
        <w:rPr>
          <w:color w:val="000000"/>
          <w:lang w:eastAsia="ru-RU" w:bidi="ru-RU"/>
        </w:rPr>
        <w:t>н</w:t>
      </w:r>
      <w:r w:rsidR="00F6058A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для учащихся с задержкой психического развития (ЗПР), т.к. у большинства детей отмечается сложность речевой патологии, наличие комплекса речевых нарушений, сочетание различных дефектов речи. При этом многие проявления патологии речи связаны с общими психопатологическими особенностями этих детей. У </w:t>
      </w:r>
      <w:r>
        <w:rPr>
          <w:color w:val="000000"/>
          <w:lang w:eastAsia="ru-RU" w:bidi="ru-RU"/>
        </w:rPr>
        <w:lastRenderedPageBreak/>
        <w:t xml:space="preserve">большинства детей с ЗПР имеются нарушения как </w:t>
      </w:r>
      <w:proofErr w:type="spellStart"/>
      <w:r>
        <w:rPr>
          <w:color w:val="000000"/>
          <w:lang w:eastAsia="ru-RU" w:bidi="ru-RU"/>
        </w:rPr>
        <w:t>импрессивной</w:t>
      </w:r>
      <w:proofErr w:type="spellEnd"/>
      <w:r>
        <w:rPr>
          <w:color w:val="000000"/>
          <w:lang w:eastAsia="ru-RU" w:bidi="ru-RU"/>
        </w:rPr>
        <w:t xml:space="preserve">, так и экспрессивной речи, нарушения как устной, так и письменной речи, неполноценность не только спонтанной, но и отраженной речи. Все это сочетается с недостаточной </w:t>
      </w:r>
      <w:proofErr w:type="spellStart"/>
      <w:r>
        <w:rPr>
          <w:color w:val="000000"/>
          <w:lang w:eastAsia="ru-RU" w:bidi="ru-RU"/>
        </w:rPr>
        <w:t>сформированностью</w:t>
      </w:r>
      <w:proofErr w:type="spellEnd"/>
      <w:r>
        <w:rPr>
          <w:color w:val="000000"/>
          <w:lang w:eastAsia="ru-RU" w:bidi="ru-RU"/>
        </w:rPr>
        <w:t xml:space="preserve"> основных мыслительных операций и знаково-символической (замещающей) функции мышления.</w:t>
      </w:r>
    </w:p>
    <w:p w:rsidR="005464A3" w:rsidRDefault="00FA2B03" w:rsidP="005464A3">
      <w:pPr>
        <w:pStyle w:val="20"/>
        <w:shd w:val="clear" w:color="auto" w:fill="auto"/>
        <w:spacing w:before="0" w:after="333" w:line="322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связи с этим, усвоение языковой системы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с ЗПР должно опираться на развитие мыслительных операций анализа, синтеза, обобщения, абстракции на речевом материале.</w:t>
      </w:r>
    </w:p>
    <w:p w:rsidR="005464A3" w:rsidRPr="005464A3" w:rsidRDefault="005464A3" w:rsidP="005464A3">
      <w:pPr>
        <w:pStyle w:val="20"/>
        <w:shd w:val="clear" w:color="auto" w:fill="auto"/>
        <w:spacing w:before="0" w:after="333" w:line="322" w:lineRule="exact"/>
        <w:ind w:firstLine="780"/>
        <w:jc w:val="both"/>
        <w:rPr>
          <w:b/>
          <w:color w:val="000000"/>
          <w:lang w:eastAsia="ru-RU" w:bidi="ru-RU"/>
        </w:rPr>
      </w:pPr>
      <w:r w:rsidRPr="005464A3">
        <w:rPr>
          <w:b/>
        </w:rPr>
        <w:t>Основные задачи программы:</w:t>
      </w:r>
    </w:p>
    <w:p w:rsidR="00FA2B03" w:rsidRDefault="00AB6B17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480"/>
        </w:tabs>
        <w:spacing w:before="0" w:after="0" w:line="312" w:lineRule="exact"/>
        <w:jc w:val="both"/>
      </w:pPr>
      <w:r>
        <w:rPr>
          <w:color w:val="000000"/>
          <w:lang w:eastAsia="ru-RU" w:bidi="ru-RU"/>
        </w:rPr>
        <w:t>В</w:t>
      </w:r>
      <w:r w:rsidR="00FA2B03">
        <w:rPr>
          <w:color w:val="000000"/>
          <w:lang w:eastAsia="ru-RU" w:bidi="ru-RU"/>
        </w:rPr>
        <w:t>осполнение пробелов в формировании фонетических и фонематических процессов;</w:t>
      </w:r>
    </w:p>
    <w:p w:rsidR="00FA2B03" w:rsidRDefault="005464A3" w:rsidP="005464A3">
      <w:pPr>
        <w:pStyle w:val="20"/>
        <w:numPr>
          <w:ilvl w:val="0"/>
          <w:numId w:val="12"/>
        </w:numPr>
        <w:shd w:val="clear" w:color="auto" w:fill="auto"/>
        <w:spacing w:before="0" w:after="0" w:line="341" w:lineRule="exact"/>
        <w:jc w:val="both"/>
      </w:pPr>
      <w:r>
        <w:rPr>
          <w:color w:val="000000"/>
          <w:lang w:eastAsia="ru-RU" w:bidi="ru-RU"/>
        </w:rPr>
        <w:t>О</w:t>
      </w:r>
      <w:r w:rsidR="00FA2B03">
        <w:rPr>
          <w:color w:val="000000"/>
          <w:lang w:eastAsia="ru-RU" w:bidi="ru-RU"/>
        </w:rPr>
        <w:t>богащение словаря, его расширение и уточнение;</w:t>
      </w:r>
    </w:p>
    <w:p w:rsidR="00FA2B03" w:rsidRDefault="005464A3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480"/>
        </w:tabs>
        <w:spacing w:before="0" w:after="0" w:line="341" w:lineRule="exact"/>
        <w:jc w:val="both"/>
      </w:pPr>
      <w:r>
        <w:rPr>
          <w:color w:val="000000"/>
          <w:lang w:eastAsia="ru-RU" w:bidi="ru-RU"/>
        </w:rPr>
        <w:t>К</w:t>
      </w:r>
      <w:r w:rsidR="00FA2B03">
        <w:rPr>
          <w:color w:val="000000"/>
          <w:lang w:eastAsia="ru-RU" w:bidi="ru-RU"/>
        </w:rPr>
        <w:t>оррекция недостатков грамматического строя речи; улучшение возможностей диалогической и формирование</w:t>
      </w:r>
      <w:r w:rsidR="00FA2B03">
        <w:t xml:space="preserve"> </w:t>
      </w:r>
      <w:r w:rsidR="00FA2B03" w:rsidRPr="000A08EC">
        <w:rPr>
          <w:color w:val="000000"/>
          <w:lang w:eastAsia="ru-RU" w:bidi="ru-RU"/>
        </w:rPr>
        <w:t>монологической речи;</w:t>
      </w:r>
    </w:p>
    <w:p w:rsidR="00FA2B03" w:rsidRPr="000A08EC" w:rsidRDefault="005464A3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480"/>
        </w:tabs>
        <w:spacing w:before="0" w:after="0" w:line="280" w:lineRule="exact"/>
        <w:jc w:val="both"/>
      </w:pPr>
      <w:r>
        <w:rPr>
          <w:color w:val="000000"/>
          <w:lang w:eastAsia="ru-RU" w:bidi="ru-RU"/>
        </w:rPr>
        <w:t>С</w:t>
      </w:r>
      <w:r w:rsidR="00FA2B03">
        <w:rPr>
          <w:color w:val="000000"/>
          <w:lang w:eastAsia="ru-RU" w:bidi="ru-RU"/>
        </w:rPr>
        <w:t>овершенствование коммуникативной функции речи;</w:t>
      </w:r>
    </w:p>
    <w:p w:rsidR="00FA2B03" w:rsidRDefault="005464A3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516"/>
        </w:tabs>
        <w:spacing w:before="0" w:after="0" w:line="341" w:lineRule="exact"/>
        <w:jc w:val="both"/>
      </w:pPr>
      <w:r>
        <w:rPr>
          <w:color w:val="000000"/>
          <w:lang w:eastAsia="ru-RU" w:bidi="ru-RU"/>
        </w:rPr>
        <w:t>П</w:t>
      </w:r>
      <w:r w:rsidR="00FA2B03">
        <w:rPr>
          <w:color w:val="000000"/>
          <w:lang w:eastAsia="ru-RU" w:bidi="ru-RU"/>
        </w:rPr>
        <w:t>овышение мотивации к речевому общению;</w:t>
      </w:r>
    </w:p>
    <w:p w:rsidR="00FA2B03" w:rsidRDefault="005464A3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516"/>
        </w:tabs>
        <w:spacing w:before="0" w:after="0" w:line="341" w:lineRule="exact"/>
        <w:jc w:val="both"/>
      </w:pPr>
      <w:r>
        <w:rPr>
          <w:color w:val="000000"/>
          <w:lang w:eastAsia="ru-RU" w:bidi="ru-RU"/>
        </w:rPr>
        <w:t>О</w:t>
      </w:r>
      <w:r w:rsidR="00FA2B03">
        <w:rPr>
          <w:color w:val="000000"/>
          <w:lang w:eastAsia="ru-RU" w:bidi="ru-RU"/>
        </w:rPr>
        <w:t>богащение речевого опыта;</w:t>
      </w:r>
    </w:p>
    <w:p w:rsidR="00FA2B03" w:rsidRDefault="005464A3" w:rsidP="005464A3">
      <w:pPr>
        <w:pStyle w:val="20"/>
        <w:numPr>
          <w:ilvl w:val="0"/>
          <w:numId w:val="12"/>
        </w:numPr>
        <w:shd w:val="clear" w:color="auto" w:fill="auto"/>
        <w:tabs>
          <w:tab w:val="left" w:pos="1516"/>
          <w:tab w:val="left" w:pos="7243"/>
        </w:tabs>
        <w:spacing w:before="0" w:after="259" w:line="341" w:lineRule="exact"/>
        <w:jc w:val="both"/>
      </w:pPr>
      <w:r>
        <w:rPr>
          <w:color w:val="000000"/>
          <w:lang w:eastAsia="ru-RU" w:bidi="ru-RU"/>
        </w:rPr>
        <w:t>П</w:t>
      </w:r>
      <w:r w:rsidR="00FA2B03">
        <w:rPr>
          <w:color w:val="000000"/>
          <w:lang w:eastAsia="ru-RU" w:bidi="ru-RU"/>
        </w:rPr>
        <w:t>рофилактика и коррекция нарушений чтения и письма.</w:t>
      </w:r>
    </w:p>
    <w:p w:rsidR="00FA2B03" w:rsidRDefault="00FA2B03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583A42" w:rsidRDefault="00583A42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color w:val="000000"/>
          <w:lang w:eastAsia="ru-RU" w:bidi="ru-RU"/>
        </w:rPr>
      </w:pPr>
    </w:p>
    <w:p w:rsidR="00FA2B03" w:rsidRPr="00D71928" w:rsidRDefault="00FA2B03" w:rsidP="00FA2B03">
      <w:pPr>
        <w:pStyle w:val="70"/>
        <w:shd w:val="clear" w:color="auto" w:fill="auto"/>
        <w:spacing w:before="0" w:after="129" w:line="280" w:lineRule="exact"/>
        <w:ind w:firstLine="900"/>
        <w:jc w:val="center"/>
        <w:rPr>
          <w:i w:val="0"/>
        </w:rPr>
      </w:pPr>
      <w:r w:rsidRPr="00D71928">
        <w:rPr>
          <w:i w:val="0"/>
          <w:color w:val="000000"/>
          <w:lang w:eastAsia="ru-RU" w:bidi="ru-RU"/>
        </w:rPr>
        <w:lastRenderedPageBreak/>
        <w:t xml:space="preserve">Планируемые  результаты </w:t>
      </w:r>
    </w:p>
    <w:p w:rsidR="00FA2B03" w:rsidRDefault="00583A42" w:rsidP="00FA2B03">
      <w:pPr>
        <w:pStyle w:val="20"/>
        <w:shd w:val="clear" w:color="auto" w:fill="auto"/>
        <w:spacing w:before="0" w:after="0" w:line="322" w:lineRule="exact"/>
        <w:ind w:firstLine="900"/>
        <w:jc w:val="both"/>
      </w:pPr>
      <w:r>
        <w:rPr>
          <w:color w:val="000000"/>
          <w:lang w:eastAsia="ru-RU" w:bidi="ru-RU"/>
        </w:rPr>
        <w:t>Коррекционная (логопедическая) работа</w:t>
      </w:r>
      <w:r w:rsidR="00FA2B03">
        <w:rPr>
          <w:color w:val="000000"/>
          <w:lang w:eastAsia="ru-RU" w:bidi="ru-RU"/>
        </w:rPr>
        <w:t xml:space="preserve"> чрезвычайно важ</w:t>
      </w:r>
      <w:r>
        <w:rPr>
          <w:color w:val="000000"/>
          <w:lang w:eastAsia="ru-RU" w:bidi="ru-RU"/>
        </w:rPr>
        <w:t>на</w:t>
      </w:r>
      <w:r w:rsidR="00FA2B03">
        <w:rPr>
          <w:color w:val="000000"/>
          <w:lang w:eastAsia="ru-RU" w:bidi="ru-RU"/>
        </w:rPr>
        <w:t xml:space="preserve"> для сферы</w:t>
      </w:r>
    </w:p>
    <w:p w:rsidR="00FA2B03" w:rsidRDefault="00FA2B03" w:rsidP="00583A42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жизненной компетенции, формирование которой является генеральной целью</w:t>
      </w:r>
      <w:r>
        <w:t xml:space="preserve"> </w:t>
      </w:r>
      <w:r>
        <w:rPr>
          <w:color w:val="000000"/>
          <w:lang w:eastAsia="ru-RU" w:bidi="ru-RU"/>
        </w:rPr>
        <w:t>программы коррекционной работы</w:t>
      </w:r>
      <w:r w:rsidR="00583A42">
        <w:rPr>
          <w:color w:val="000000"/>
          <w:lang w:eastAsia="ru-RU" w:bidi="ru-RU"/>
        </w:rPr>
        <w:t xml:space="preserve"> с детьми с ОВЗ ЗПР</w:t>
      </w:r>
      <w:r>
        <w:rPr>
          <w:color w:val="000000"/>
          <w:lang w:eastAsia="ru-RU" w:bidi="ru-RU"/>
        </w:rPr>
        <w:t xml:space="preserve">. </w:t>
      </w:r>
    </w:p>
    <w:p w:rsidR="00583A42" w:rsidRDefault="00583A42" w:rsidP="00583A42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Помимо формирования сферы жизненной компетенции по вышеперечисленным параметрам, постоянному </w:t>
      </w:r>
      <w:r>
        <w:rPr>
          <w:rStyle w:val="22"/>
        </w:rPr>
        <w:t xml:space="preserve">мониторингу </w:t>
      </w:r>
      <w:r>
        <w:rPr>
          <w:color w:val="000000"/>
          <w:lang w:eastAsia="ru-RU" w:bidi="ru-RU"/>
        </w:rPr>
        <w:t>подлежат: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состояние звуковой стороны речи;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состояние активного словаря, понимание значений слов;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овладение словообразованием и словоизменением;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уровень связного высказывания;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состояние речевой коммуникации;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речевая активность;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состояние познавательных функций речи;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состояние навыков чтения и письма.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чтения.</w:t>
      </w:r>
    </w:p>
    <w:p w:rsidR="00ED4FA8" w:rsidRDefault="00FA2B03" w:rsidP="00FA2B03">
      <w:pPr>
        <w:pStyle w:val="20"/>
        <w:shd w:val="clear" w:color="auto" w:fill="auto"/>
        <w:spacing w:before="0" w:after="213" w:line="32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</w:t>
      </w:r>
      <w:r w:rsidR="00ED4FA8">
        <w:rPr>
          <w:color w:val="000000"/>
          <w:lang w:eastAsia="ru-RU" w:bidi="ru-RU"/>
        </w:rPr>
        <w:t>данной программы.</w:t>
      </w:r>
      <w:proofErr w:type="gramEnd"/>
    </w:p>
    <w:p w:rsidR="00FA2B03" w:rsidRDefault="00FA2B03" w:rsidP="00FA2B03">
      <w:pPr>
        <w:pStyle w:val="20"/>
        <w:shd w:val="clear" w:color="auto" w:fill="auto"/>
        <w:spacing w:before="0" w:after="213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 Вместе с тем можно обозначить </w:t>
      </w:r>
      <w:r w:rsidRPr="00ED4FA8">
        <w:rPr>
          <w:b/>
          <w:color w:val="000000"/>
          <w:lang w:eastAsia="ru-RU" w:bidi="ru-RU"/>
        </w:rPr>
        <w:t>целевые ориентиры:</w:t>
      </w:r>
      <w:r>
        <w:rPr>
          <w:color w:val="000000"/>
          <w:lang w:eastAsia="ru-RU" w:bidi="ru-RU"/>
        </w:rPr>
        <w:t xml:space="preserve"> </w:t>
      </w:r>
    </w:p>
    <w:p w:rsidR="00FA2B03" w:rsidRDefault="00FA2B03" w:rsidP="00FA2B03">
      <w:pPr>
        <w:pStyle w:val="70"/>
        <w:shd w:val="clear" w:color="auto" w:fill="auto"/>
        <w:spacing w:before="0" w:after="183" w:line="280" w:lineRule="exact"/>
      </w:pPr>
      <w:r>
        <w:rPr>
          <w:color w:val="000000"/>
          <w:lang w:eastAsia="ru-RU" w:bidi="ru-RU"/>
        </w:rPr>
        <w:t>В области звуковой стороны речи:</w:t>
      </w:r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rPr>
          <w:color w:val="000000"/>
          <w:lang w:eastAsia="ru-RU" w:bidi="ru-RU"/>
        </w:rPr>
        <w:t>- сформирована направленность внимания на звуковую сторону речи;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317" w:lineRule="exact"/>
        <w:ind w:firstLine="0"/>
        <w:jc w:val="both"/>
      </w:pPr>
      <w:r>
        <w:rPr>
          <w:color w:val="000000"/>
          <w:lang w:eastAsia="ru-RU" w:bidi="ru-RU"/>
        </w:rPr>
        <w:t>уточнение представлений об артикуляционных укладах нарушенных звуков;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317" w:lineRule="exact"/>
        <w:ind w:firstLine="0"/>
        <w:jc w:val="both"/>
      </w:pPr>
      <w:r w:rsidRPr="00097078">
        <w:rPr>
          <w:color w:val="000000"/>
          <w:lang w:eastAsia="ru-RU" w:bidi="ru-RU"/>
        </w:rPr>
        <w:t>умение безошибочного использования нормативного произношения всех звуков русского языка во всех ситуациях общения;</w:t>
      </w:r>
    </w:p>
    <w:p w:rsidR="00FA2B03" w:rsidRDefault="00FA2B03" w:rsidP="00FA2B03">
      <w:pPr>
        <w:pStyle w:val="70"/>
        <w:shd w:val="clear" w:color="auto" w:fill="auto"/>
        <w:spacing w:before="0" w:after="170" w:line="280" w:lineRule="exact"/>
        <w:ind w:firstLine="740"/>
        <w:rPr>
          <w:color w:val="000000"/>
          <w:lang w:eastAsia="ru-RU" w:bidi="ru-RU"/>
        </w:rPr>
      </w:pPr>
    </w:p>
    <w:p w:rsidR="00FA2B03" w:rsidRDefault="00FA2B03" w:rsidP="00FA2B03">
      <w:pPr>
        <w:pStyle w:val="70"/>
        <w:shd w:val="clear" w:color="auto" w:fill="auto"/>
        <w:spacing w:before="0" w:after="170" w:line="280" w:lineRule="exact"/>
        <w:jc w:val="left"/>
      </w:pPr>
      <w:r>
        <w:rPr>
          <w:color w:val="000000"/>
          <w:lang w:eastAsia="ru-RU" w:bidi="ru-RU"/>
        </w:rPr>
        <w:t>В области лексической стороны речи:</w:t>
      </w:r>
    </w:p>
    <w:p w:rsidR="00FA2B03" w:rsidRDefault="00FA2B03" w:rsidP="00ED4FA8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26" w:lineRule="exact"/>
        <w:ind w:firstLine="0"/>
        <w:jc w:val="left"/>
      </w:pPr>
      <w:r>
        <w:rPr>
          <w:color w:val="000000"/>
          <w:lang w:eastAsia="ru-RU" w:bidi="ru-RU"/>
        </w:rPr>
        <w:t>уточнение представлений о словах предметах, действиях и признаках, умение подбирать слова к вопросам, к предметам;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умение давать понятийные определения простым словам;</w:t>
      </w:r>
    </w:p>
    <w:p w:rsidR="00FA2B03" w:rsidRDefault="00FA2B03" w:rsidP="00ED4FA8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36" w:lineRule="exact"/>
        <w:ind w:firstLine="0"/>
        <w:jc w:val="left"/>
      </w:pPr>
      <w:r>
        <w:rPr>
          <w:color w:val="000000"/>
          <w:lang w:eastAsia="ru-RU" w:bidi="ru-RU"/>
        </w:rPr>
        <w:t>расширение умений использовать синонимы и антонимы, понятие об омонимах;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использование слов с обобщающим значением</w:t>
      </w:r>
    </w:p>
    <w:p w:rsidR="00FA2B03" w:rsidRPr="00097078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firstLine="0"/>
        <w:jc w:val="both"/>
      </w:pPr>
      <w:r>
        <w:rPr>
          <w:color w:val="000000"/>
          <w:lang w:eastAsia="ru-RU" w:bidi="ru-RU"/>
        </w:rPr>
        <w:t>возможность понимать значения слов с переносным смыслом.</w:t>
      </w:r>
    </w:p>
    <w:p w:rsidR="00FA2B03" w:rsidRDefault="00FA2B03" w:rsidP="00FA2B03">
      <w:pPr>
        <w:pStyle w:val="70"/>
        <w:shd w:val="clear" w:color="auto" w:fill="auto"/>
        <w:spacing w:before="0" w:after="126" w:line="280" w:lineRule="exact"/>
        <w:rPr>
          <w:color w:val="000000"/>
          <w:lang w:eastAsia="ru-RU" w:bidi="ru-RU"/>
        </w:rPr>
      </w:pPr>
    </w:p>
    <w:p w:rsidR="00FA2B03" w:rsidRDefault="00FA2B03" w:rsidP="00FA2B03">
      <w:pPr>
        <w:pStyle w:val="70"/>
        <w:shd w:val="clear" w:color="auto" w:fill="auto"/>
        <w:spacing w:before="0" w:after="126" w:line="280" w:lineRule="exact"/>
      </w:pPr>
      <w:r>
        <w:rPr>
          <w:color w:val="000000"/>
          <w:lang w:eastAsia="ru-RU" w:bidi="ru-RU"/>
        </w:rPr>
        <w:t xml:space="preserve">В области </w:t>
      </w:r>
      <w:proofErr w:type="spellStart"/>
      <w:r>
        <w:rPr>
          <w:color w:val="000000"/>
          <w:lang w:eastAsia="ru-RU" w:bidi="ru-RU"/>
        </w:rPr>
        <w:t>звуко-слогового</w:t>
      </w:r>
      <w:proofErr w:type="spellEnd"/>
      <w:r>
        <w:rPr>
          <w:color w:val="000000"/>
          <w:lang w:eastAsia="ru-RU" w:bidi="ru-RU"/>
        </w:rPr>
        <w:t xml:space="preserve"> и звукобуквенного анализа и синтеза: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hanging="360"/>
        <w:jc w:val="both"/>
      </w:pPr>
      <w:r>
        <w:rPr>
          <w:color w:val="000000"/>
          <w:lang w:eastAsia="ru-RU" w:bidi="ru-RU"/>
        </w:rPr>
        <w:t>различение гласных и согласных, распознавание звуков по артикуляции,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hanging="360"/>
        <w:jc w:val="both"/>
      </w:pPr>
      <w:r>
        <w:rPr>
          <w:color w:val="000000"/>
          <w:lang w:eastAsia="ru-RU" w:bidi="ru-RU"/>
        </w:rPr>
        <w:lastRenderedPageBreak/>
        <w:t>различия между звуком и буквой, опознание букв письменных и печатных,</w:t>
      </w:r>
    </w:p>
    <w:p w:rsidR="00FA2B03" w:rsidRDefault="00FA2B03" w:rsidP="00FA2B03">
      <w:pPr>
        <w:pStyle w:val="20"/>
        <w:shd w:val="clear" w:color="auto" w:fill="auto"/>
        <w:spacing w:before="0" w:after="0" w:line="322" w:lineRule="exact"/>
        <w:ind w:hanging="360"/>
        <w:jc w:val="both"/>
      </w:pPr>
      <w:proofErr w:type="gramStart"/>
      <w:r>
        <w:rPr>
          <w:color w:val="000000"/>
          <w:lang w:eastAsia="ru-RU" w:bidi="ru-RU"/>
        </w:rPr>
        <w:t>соответствующих</w:t>
      </w:r>
      <w:proofErr w:type="gramEnd"/>
      <w:r>
        <w:rPr>
          <w:color w:val="000000"/>
          <w:lang w:eastAsia="ru-RU" w:bidi="ru-RU"/>
        </w:rPr>
        <w:t xml:space="preserve"> звукам;</w:t>
      </w:r>
    </w:p>
    <w:p w:rsidR="00FA2B03" w:rsidRDefault="00FA2B03" w:rsidP="00FA2B03">
      <w:pPr>
        <w:pStyle w:val="20"/>
        <w:shd w:val="clear" w:color="auto" w:fill="auto"/>
        <w:spacing w:before="0" w:after="0" w:line="336" w:lineRule="exact"/>
        <w:ind w:hanging="360"/>
        <w:jc w:val="both"/>
      </w:pPr>
      <w:r>
        <w:rPr>
          <w:color w:val="000000"/>
          <w:lang w:eastAsia="ru-RU" w:bidi="ru-RU"/>
        </w:rPr>
        <w:t>обозначение мягкости согласных на письме;</w:t>
      </w:r>
    </w:p>
    <w:p w:rsidR="00FA2B03" w:rsidRDefault="00FA2B03" w:rsidP="00FA2B03">
      <w:pPr>
        <w:pStyle w:val="20"/>
        <w:shd w:val="clear" w:color="auto" w:fill="auto"/>
        <w:spacing w:before="0" w:after="0" w:line="336" w:lineRule="exact"/>
        <w:ind w:hanging="360"/>
        <w:jc w:val="both"/>
      </w:pPr>
      <w:r>
        <w:rPr>
          <w:color w:val="000000"/>
          <w:lang w:eastAsia="ru-RU" w:bidi="ru-RU"/>
        </w:rPr>
        <w:t>составление графических схем слов;</w:t>
      </w:r>
    </w:p>
    <w:p w:rsidR="00FA2B03" w:rsidRDefault="00FA2B03" w:rsidP="00FA2B03">
      <w:pPr>
        <w:pStyle w:val="20"/>
        <w:shd w:val="clear" w:color="auto" w:fill="auto"/>
        <w:spacing w:before="0" w:after="0" w:line="336" w:lineRule="exact"/>
        <w:ind w:hanging="360"/>
        <w:jc w:val="both"/>
      </w:pPr>
      <w:r>
        <w:rPr>
          <w:color w:val="000000"/>
          <w:lang w:eastAsia="ru-RU" w:bidi="ru-RU"/>
        </w:rPr>
        <w:t xml:space="preserve">выделение </w:t>
      </w:r>
      <w:proofErr w:type="gramStart"/>
      <w:r>
        <w:rPr>
          <w:color w:val="000000"/>
          <w:lang w:eastAsia="ru-RU" w:bidi="ru-RU"/>
        </w:rPr>
        <w:t>ударного</w:t>
      </w:r>
      <w:proofErr w:type="gramEnd"/>
      <w:r>
        <w:rPr>
          <w:color w:val="000000"/>
          <w:lang w:eastAsia="ru-RU" w:bidi="ru-RU"/>
        </w:rPr>
        <w:t xml:space="preserve"> и безударных слогов;</w:t>
      </w:r>
    </w:p>
    <w:p w:rsidR="00FA2B03" w:rsidRDefault="00FA2B03" w:rsidP="00FA2B03">
      <w:pPr>
        <w:pStyle w:val="20"/>
        <w:shd w:val="clear" w:color="auto" w:fill="auto"/>
        <w:spacing w:before="0" w:after="345" w:line="336" w:lineRule="exact"/>
        <w:ind w:hanging="360"/>
        <w:jc w:val="both"/>
      </w:pPr>
      <w:r>
        <w:rPr>
          <w:color w:val="000000"/>
          <w:lang w:eastAsia="ru-RU" w:bidi="ru-RU"/>
        </w:rPr>
        <w:t>дифференциация звонких и глухих звуков, твердых и мягких звуков.</w:t>
      </w:r>
    </w:p>
    <w:p w:rsidR="00FA2B03" w:rsidRDefault="00FA2B03" w:rsidP="00FA2B03">
      <w:pPr>
        <w:pStyle w:val="70"/>
        <w:shd w:val="clear" w:color="auto" w:fill="auto"/>
        <w:spacing w:before="0" w:after="298" w:line="280" w:lineRule="exact"/>
        <w:jc w:val="left"/>
      </w:pPr>
      <w:r>
        <w:rPr>
          <w:color w:val="000000"/>
          <w:lang w:eastAsia="ru-RU" w:bidi="ru-RU"/>
        </w:rPr>
        <w:t>В области грамматического строя речи: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понимание интонационных характеристик предложения;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умение конструировать предложения из разрозненных слов;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умение составлять правильно грамматически оформленные предложения по опорным словам;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умение дифференцировать грамматически правильные и неправильные словосочетания;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овладение умением анализа форм слова в словосочетании;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300" w:line="331" w:lineRule="exact"/>
        <w:ind w:hanging="360"/>
        <w:jc w:val="both"/>
      </w:pPr>
      <w:r>
        <w:rPr>
          <w:color w:val="000000"/>
          <w:lang w:eastAsia="ru-RU" w:bidi="ru-RU"/>
        </w:rPr>
        <w:t>автоматизация префиксального и суффиксального способов словообразования (уменьшительные и увеличительные суффиксы).</w:t>
      </w:r>
    </w:p>
    <w:p w:rsidR="00FA2B03" w:rsidRDefault="00FA2B03" w:rsidP="00FA2B03">
      <w:pPr>
        <w:pStyle w:val="70"/>
        <w:shd w:val="clear" w:color="auto" w:fill="auto"/>
        <w:spacing w:before="0" w:after="0" w:line="331" w:lineRule="exact"/>
        <w:jc w:val="left"/>
      </w:pPr>
      <w:r>
        <w:rPr>
          <w:color w:val="000000"/>
          <w:lang w:eastAsia="ru-RU" w:bidi="ru-RU"/>
        </w:rPr>
        <w:t>В области связной речи: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умение прослушивания связного текста;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определение главной мысли текста;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proofErr w:type="spellStart"/>
      <w:r>
        <w:rPr>
          <w:color w:val="000000"/>
          <w:lang w:eastAsia="ru-RU" w:bidi="ru-RU"/>
        </w:rPr>
        <w:t>озаглавливание</w:t>
      </w:r>
      <w:proofErr w:type="spellEnd"/>
      <w:r>
        <w:rPr>
          <w:color w:val="000000"/>
          <w:lang w:eastAsia="ru-RU" w:bidi="ru-RU"/>
        </w:rPr>
        <w:t xml:space="preserve"> текста;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составление монологов-описаний и монологов-рассказов на заданную тему;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возможность моделирования простых диалогов;</w:t>
      </w:r>
    </w:p>
    <w:p w:rsidR="00FA2B03" w:rsidRDefault="00FA2B03" w:rsidP="00FA2B03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31" w:lineRule="exact"/>
        <w:ind w:hanging="360"/>
        <w:jc w:val="both"/>
      </w:pPr>
      <w:r>
        <w:rPr>
          <w:color w:val="000000"/>
          <w:lang w:eastAsia="ru-RU" w:bidi="ru-RU"/>
        </w:rPr>
        <w:t>начало овладения правилами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FA2B03" w:rsidRDefault="00FA2B03" w:rsidP="00FA2B03">
      <w:pPr>
        <w:pStyle w:val="20"/>
        <w:shd w:val="clear" w:color="auto" w:fill="auto"/>
        <w:spacing w:before="0" w:after="0" w:line="317" w:lineRule="exact"/>
        <w:ind w:firstLine="0"/>
        <w:jc w:val="both"/>
        <w:rPr>
          <w:color w:val="000000"/>
          <w:lang w:eastAsia="ru-RU" w:bidi="ru-RU"/>
        </w:rPr>
      </w:pPr>
    </w:p>
    <w:p w:rsidR="00105363" w:rsidRDefault="00ED4FA8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В случаях стойкого отсутствия положительной динамики коррекционной работы, обучающийся, при согласии родителей (законных представителей), может быть направлен на расширенное обследование на ТПМПК для получения необходимой информации, позволяющей внести коррективы в организацию и содержание, в том числе, и логопедической работы. </w:t>
      </w:r>
      <w:proofErr w:type="gramEnd"/>
    </w:p>
    <w:p w:rsidR="00105363" w:rsidRDefault="00105363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</w:p>
    <w:p w:rsidR="00105363" w:rsidRDefault="00105363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</w:p>
    <w:p w:rsidR="00105363" w:rsidRDefault="00105363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</w:p>
    <w:p w:rsidR="00105363" w:rsidRDefault="00105363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</w:p>
    <w:p w:rsidR="00105363" w:rsidRDefault="00105363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color w:val="000000"/>
          <w:lang w:bidi="ru-RU"/>
        </w:rPr>
      </w:pPr>
    </w:p>
    <w:p w:rsidR="00422241" w:rsidRDefault="00422241" w:rsidP="00105363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Основные требования к результатам освоения программ ФГОС  ОВЗ </w:t>
      </w:r>
      <w:r w:rsidR="00583A42">
        <w:rPr>
          <w:b/>
          <w:szCs w:val="24"/>
        </w:rPr>
        <w:t>ЗПР</w:t>
      </w:r>
      <w:r>
        <w:rPr>
          <w:b/>
          <w:szCs w:val="24"/>
        </w:rPr>
        <w:t xml:space="preserve"> с учетом коррекционной (логопедической) работы</w:t>
      </w:r>
    </w:p>
    <w:p w:rsidR="00422241" w:rsidRDefault="00422241" w:rsidP="0042224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Личностные результаты:</w:t>
      </w:r>
    </w:p>
    <w:p w:rsidR="00422241" w:rsidRDefault="00422241" w:rsidP="00422241">
      <w:pPr>
        <w:pStyle w:val="af1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языка как основного средства человеческого общения;</w:t>
      </w:r>
    </w:p>
    <w:p w:rsidR="00422241" w:rsidRDefault="00422241" w:rsidP="00422241">
      <w:pPr>
        <w:pStyle w:val="af1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русского языка как явления национальной культуры;</w:t>
      </w:r>
    </w:p>
    <w:p w:rsidR="00422241" w:rsidRDefault="00422241" w:rsidP="00422241">
      <w:pPr>
        <w:pStyle w:val="af1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422241" w:rsidRDefault="00422241" w:rsidP="00422241">
      <w:pPr>
        <w:pStyle w:val="af1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к самооценке на основе наблюдения за собственной речью.</w:t>
      </w:r>
    </w:p>
    <w:p w:rsidR="00422241" w:rsidRDefault="00422241" w:rsidP="00422241">
      <w:pPr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</w:rPr>
        <w:t xml:space="preserve"> результаты:</w:t>
      </w:r>
    </w:p>
    <w:p w:rsidR="00422241" w:rsidRDefault="00422241" w:rsidP="00422241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422241" w:rsidRDefault="00422241" w:rsidP="00422241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ориентироваться в целях, задачах, средствах и условиях общения;</w:t>
      </w:r>
    </w:p>
    <w:p w:rsidR="00422241" w:rsidRDefault="00422241" w:rsidP="00422241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422241" w:rsidRDefault="00422241" w:rsidP="00422241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более точному выражению собственного мнения и позиции;</w:t>
      </w:r>
    </w:p>
    <w:p w:rsidR="00422241" w:rsidRDefault="00422241" w:rsidP="00422241">
      <w:pPr>
        <w:pStyle w:val="af1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задавать вопросы.</w:t>
      </w:r>
    </w:p>
    <w:p w:rsidR="00422241" w:rsidRDefault="00422241" w:rsidP="0042224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Овладение  компетенциями в области языка:</w:t>
      </w:r>
    </w:p>
    <w:p w:rsidR="00422241" w:rsidRDefault="00422241" w:rsidP="00422241">
      <w:pPr>
        <w:pStyle w:val="af1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422241" w:rsidRDefault="00422241" w:rsidP="00422241">
      <w:pPr>
        <w:pStyle w:val="af1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слова как двусторонней единицы языка, как взаимосвязи значения и звучания слова, практическое усвоение заместительной (знаковой) функции языка.</w:t>
      </w:r>
    </w:p>
    <w:p w:rsidR="00422241" w:rsidRDefault="00422241" w:rsidP="00422241">
      <w:pPr>
        <w:pStyle w:val="af1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422241" w:rsidRDefault="00422241" w:rsidP="00422241">
      <w:pPr>
        <w:pStyle w:val="af1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22241" w:rsidRDefault="00422241" w:rsidP="00422241">
      <w:pPr>
        <w:pStyle w:val="af1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FA2B03" w:rsidRDefault="00FA2B03" w:rsidP="00FA2B03">
      <w:pPr>
        <w:pStyle w:val="60"/>
        <w:shd w:val="clear" w:color="auto" w:fill="auto"/>
        <w:spacing w:after="179" w:line="280" w:lineRule="exact"/>
        <w:jc w:val="left"/>
        <w:rPr>
          <w:color w:val="000000"/>
          <w:lang w:eastAsia="ru-RU" w:bidi="ru-RU"/>
        </w:rPr>
        <w:sectPr w:rsidR="00FA2B03" w:rsidSect="00FA2B03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422241" w:rsidRDefault="00422241" w:rsidP="00422241">
      <w:pPr>
        <w:tabs>
          <w:tab w:val="left" w:pos="4060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Формирование универсальных учебных действий на логопедических  занятиях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2680"/>
        <w:gridCol w:w="2655"/>
        <w:gridCol w:w="2560"/>
      </w:tblGrid>
      <w:tr w:rsidR="00422241" w:rsidTr="0042224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41" w:rsidRDefault="00422241">
            <w:pPr>
              <w:tabs>
                <w:tab w:val="left" w:pos="40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41" w:rsidRDefault="00422241">
            <w:pPr>
              <w:tabs>
                <w:tab w:val="left" w:pos="40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Регулятивные, включая        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саморегуляцию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41" w:rsidRDefault="00422241">
            <w:pPr>
              <w:tabs>
                <w:tab w:val="left" w:pos="40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Познавательные, включая логические, познавательные и знаково-символические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41" w:rsidRDefault="00422241">
            <w:pPr>
              <w:tabs>
                <w:tab w:val="left" w:pos="40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422241" w:rsidTr="0042224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41" w:rsidRDefault="00422241">
            <w:pPr>
              <w:tabs>
                <w:tab w:val="left" w:pos="40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нутренняя позиция школьника, адекватная мотивация учебной деятельности.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алгоритма своего действия, перевод внешней речи на внутренний план.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понимание причин успеха в учебной деятельности.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41" w:rsidRDefault="004222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спользовать речь для планирования и регуляции своей деятельности.</w:t>
            </w:r>
          </w:p>
          <w:p w:rsidR="00422241" w:rsidRDefault="00422241">
            <w:pPr>
              <w:tabs>
                <w:tab w:val="left" w:pos="40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ланировать свое действие в соответствии с поставленной задачей и условиями ее реализации.</w:t>
            </w:r>
          </w:p>
          <w:p w:rsidR="00422241" w:rsidRDefault="004222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ыполнять учебные действия в устной и письменной форме.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Указывать каких знаний и умений не хватает для успешного действия.</w:t>
            </w:r>
          </w:p>
          <w:p w:rsidR="00422241" w:rsidRDefault="0042224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своими действиями и результатом. Прогнозировать свой результат.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41" w:rsidRDefault="00422241">
            <w:pPr>
              <w:tabs>
                <w:tab w:val="left" w:pos="40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спользовать знаково-символические средства, в частности схемы.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  переводить звук в букву.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неизвестного в специально созданной ситуации  учителем.</w:t>
            </w:r>
          </w:p>
          <w:p w:rsidR="00422241" w:rsidRDefault="00422241">
            <w:pPr>
              <w:tabs>
                <w:tab w:val="left" w:pos="333"/>
                <w:tab w:val="left" w:pos="5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смысловое значение предложения.</w:t>
            </w:r>
          </w:p>
          <w:p w:rsidR="00422241" w:rsidRDefault="00422241">
            <w:pPr>
              <w:tabs>
                <w:tab w:val="left" w:pos="333"/>
                <w:tab w:val="left" w:pos="5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схемы предложений с помощью учителя. Выделять признаки предложения. Сравнивать предложение и слово по наводящим вопросам.</w:t>
            </w:r>
          </w:p>
          <w:p w:rsidR="00422241" w:rsidRDefault="0042224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 задание на основе заданного  алгоритма (инструкции).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41" w:rsidRDefault="00422241">
            <w:pPr>
              <w:tabs>
                <w:tab w:val="left" w:pos="40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троить рассуждения в форме связи простых суждений о предмете, его свойствах и связях.</w:t>
            </w:r>
          </w:p>
          <w:p w:rsidR="00422241" w:rsidRDefault="004222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троить понятные для партнера высказывания. Задавать вопросы.</w:t>
            </w:r>
          </w:p>
          <w:p w:rsidR="00422241" w:rsidRDefault="004222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спользовать речевые средства для решения коммуникативных задач.</w:t>
            </w:r>
          </w:p>
          <w:p w:rsidR="00422241" w:rsidRDefault="00422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Строить монологическое высказывание, владеть диалогической формой речи</w:t>
            </w:r>
          </w:p>
        </w:tc>
      </w:tr>
    </w:tbl>
    <w:p w:rsidR="00FA2B03" w:rsidRPr="00EC7B37" w:rsidRDefault="00FA2B03" w:rsidP="00FA2B03">
      <w:pPr>
        <w:tabs>
          <w:tab w:val="left" w:pos="40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2B03" w:rsidRDefault="00FA2B03" w:rsidP="00FA2B03">
      <w:pPr>
        <w:tabs>
          <w:tab w:val="left" w:pos="40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4FA8" w:rsidRDefault="00ED4FA8" w:rsidP="00FA2B03">
      <w:pPr>
        <w:tabs>
          <w:tab w:val="left" w:pos="40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DDE" w:rsidRDefault="00C52DDE" w:rsidP="00C52DDE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программы </w:t>
      </w:r>
    </w:p>
    <w:p w:rsidR="00C52DDE" w:rsidRDefault="00C52DDE" w:rsidP="00C52DD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коррекционной  (логопедической)  работы определяется на основании рекомендаций ТПМПК.</w:t>
      </w:r>
    </w:p>
    <w:p w:rsidR="00C52DDE" w:rsidRDefault="00C52DDE" w:rsidP="00C52D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две недели учебного года проводится логопедическое обследование,  включающее в себя: изучение нарушений устной и письменной речи, психических процессов и познавательной деятельности; заполнение или корректирование речевых карт; комплектование групп по однородности речевых нарушений; составление или  корректирование перспективных планов подгрупповой, индивидуальной  коррекционной (логопедической) работы. В середине года предусмотрено проведение проверочных работ по пройденному материалу. В последние  две недели учебного года проводится мониторинг динамики устной и письменной речи обучающихся ОВЗ с ЗПР.</w:t>
      </w:r>
    </w:p>
    <w:p w:rsidR="00C52DDE" w:rsidRDefault="00C52DDE" w:rsidP="00C52DDE">
      <w:pPr>
        <w:ind w:firstLine="708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Логопед может заниматься с детьми индивидуально или в подгруппах. </w:t>
      </w:r>
      <w:r>
        <w:rPr>
          <w:rFonts w:ascii="Times New Roman" w:hAnsi="Times New Roman"/>
          <w:color w:val="000000"/>
          <w:sz w:val="28"/>
          <w:lang w:bidi="ru-RU"/>
        </w:rPr>
        <w:t xml:space="preserve">Основная цель индивидуальных занятий состоит в выборе и применении комплекса   упражнений, направленных на устранение специфических нарушений, характерных для разных форм речевой патологии. </w:t>
      </w:r>
      <w:r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подгрупповых занятий объединяются обучающие, имеющие сходные по характеру и степени выраженности речевые нарушения,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 также в зависимости от их коррекционно-образовательных потребностей. </w:t>
      </w:r>
    </w:p>
    <w:p w:rsidR="00C52DDE" w:rsidRDefault="00C52DDE" w:rsidP="00C52DDE">
      <w:pPr>
        <w:ind w:firstLine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</w:rPr>
        <w:t xml:space="preserve">Периодичность занятий –1-3 раза в неделю, с продолжительностью 40 минут, индивидуальные 20 мин. </w:t>
      </w:r>
      <w:r>
        <w:rPr>
          <w:rFonts w:ascii="Times New Roman" w:hAnsi="Times New Roman"/>
          <w:color w:val="000000"/>
          <w:sz w:val="28"/>
          <w:lang w:bidi="ru-RU"/>
        </w:rPr>
        <w:t xml:space="preserve">Конкретное распределение часов на занятия может  меняться в зависимости от результатов диагностики и коррекции. В течение года обучающийся может быть выведен с индивидуальных занятий и переведен в подгруппу в зависимости от динамики коррекции его речевых нарушений. </w:t>
      </w:r>
    </w:p>
    <w:p w:rsidR="00C52DDE" w:rsidRDefault="00C52DDE" w:rsidP="00C52DDE">
      <w:pPr>
        <w:pStyle w:val="20"/>
        <w:shd w:val="clear" w:color="auto" w:fill="auto"/>
        <w:spacing w:before="0" w:after="0" w:line="317" w:lineRule="exact"/>
        <w:ind w:firstLine="3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протяжении учебного года логопед может дополнительно корректировать сроки и содержание данной программы.</w:t>
      </w:r>
    </w:p>
    <w:p w:rsidR="00422241" w:rsidRDefault="00422241" w:rsidP="00422241">
      <w:pPr>
        <w:spacing w:after="120"/>
        <w:rPr>
          <w:rFonts w:ascii="Times New Roman" w:hAnsi="Times New Roman"/>
          <w:sz w:val="28"/>
          <w:szCs w:val="28"/>
        </w:rPr>
      </w:pPr>
    </w:p>
    <w:p w:rsidR="00422241" w:rsidRPr="00105363" w:rsidRDefault="00422241" w:rsidP="00105363">
      <w:pPr>
        <w:pStyle w:val="af1"/>
        <w:numPr>
          <w:ilvl w:val="0"/>
          <w:numId w:val="13"/>
        </w:numPr>
        <w:rPr>
          <w:rFonts w:ascii="Times New Roman" w:hAnsi="Times New Roman"/>
          <w:sz w:val="28"/>
        </w:rPr>
      </w:pPr>
      <w:r w:rsidRPr="00105363">
        <w:rPr>
          <w:rFonts w:ascii="Times New Roman" w:hAnsi="Times New Roman"/>
          <w:b/>
          <w:color w:val="000000"/>
          <w:sz w:val="28"/>
          <w:szCs w:val="28"/>
        </w:rPr>
        <w:t xml:space="preserve">Диагностическая работа </w:t>
      </w:r>
      <w:r w:rsidRPr="00105363">
        <w:rPr>
          <w:rFonts w:ascii="Times New Roman" w:hAnsi="Times New Roman"/>
          <w:sz w:val="28"/>
          <w:szCs w:val="28"/>
        </w:rPr>
        <w:t>направлена на выявление нарушений различных компонентов речевой системы, их характера, а также глубины и степени.</w:t>
      </w:r>
      <w:r w:rsidR="00105363" w:rsidRPr="00105363">
        <w:rPr>
          <w:rFonts w:ascii="Times New Roman" w:hAnsi="Times New Roman"/>
          <w:sz w:val="28"/>
          <w:szCs w:val="28"/>
        </w:rPr>
        <w:t xml:space="preserve"> Мониторинг индивидуальных достижений с учетом коррекционно-логопедической работы</w:t>
      </w:r>
      <w:r w:rsidR="00105363" w:rsidRPr="00105363">
        <w:rPr>
          <w:rFonts w:ascii="Times New Roman" w:hAnsi="Times New Roman"/>
          <w:sz w:val="28"/>
        </w:rPr>
        <w:t xml:space="preserve"> проводится 3 раза в год (начало, середина, конец года). Заполняется по баллам от 1 до 5, где 1 – низкий уровень, 3 – средний, 5 – высокий.</w:t>
      </w:r>
    </w:p>
    <w:p w:rsidR="00422241" w:rsidRPr="005966A0" w:rsidRDefault="00422241" w:rsidP="005966A0">
      <w:pPr>
        <w:pStyle w:val="af1"/>
        <w:numPr>
          <w:ilvl w:val="0"/>
          <w:numId w:val="13"/>
        </w:num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Коррекционно-логопедическая  работа </w:t>
      </w:r>
      <w:r>
        <w:rPr>
          <w:rFonts w:ascii="Times New Roman" w:hAnsi="Times New Roman"/>
          <w:b/>
          <w:sz w:val="28"/>
          <w:szCs w:val="28"/>
        </w:rPr>
        <w:t xml:space="preserve">(с учетом логопедического заключения и индивидуальных особенностей)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включает: </w:t>
      </w:r>
    </w:p>
    <w:p w:rsidR="005464A3" w:rsidRDefault="00422241" w:rsidP="005464A3">
      <w:pPr>
        <w:pStyle w:val="20"/>
        <w:shd w:val="clear" w:color="auto" w:fill="auto"/>
        <w:spacing w:before="0" w:after="0" w:line="322" w:lineRule="exact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Содержание программы</w:t>
      </w:r>
      <w:r w:rsidR="005464A3">
        <w:rPr>
          <w:color w:val="000000"/>
          <w:lang w:eastAsia="ru-RU" w:bidi="ru-RU"/>
        </w:rPr>
        <w:t xml:space="preserve"> состоит преимущественно из разделов, направленных на </w:t>
      </w:r>
      <w:r w:rsidR="005464A3">
        <w:rPr>
          <w:rStyle w:val="22"/>
        </w:rPr>
        <w:t xml:space="preserve">профилактику и коррекцию нарушений чтения и письма, </w:t>
      </w:r>
      <w:r w:rsidR="005464A3">
        <w:rPr>
          <w:color w:val="000000"/>
          <w:lang w:eastAsia="ru-RU" w:bidi="ru-RU"/>
        </w:rPr>
        <w:t>что</w:t>
      </w:r>
      <w:r w:rsidR="005464A3">
        <w:t xml:space="preserve"> </w:t>
      </w:r>
      <w:r w:rsidR="005464A3">
        <w:rPr>
          <w:color w:val="000000"/>
          <w:lang w:eastAsia="ru-RU" w:bidi="ru-RU"/>
        </w:rPr>
        <w:t xml:space="preserve">достигается работой над </w:t>
      </w:r>
      <w:proofErr w:type="spellStart"/>
      <w:r w:rsidR="005464A3">
        <w:rPr>
          <w:color w:val="000000"/>
          <w:lang w:eastAsia="ru-RU" w:bidi="ru-RU"/>
        </w:rPr>
        <w:t>звукослоговым</w:t>
      </w:r>
      <w:proofErr w:type="spellEnd"/>
      <w:r w:rsidR="005464A3">
        <w:rPr>
          <w:color w:val="000000"/>
          <w:lang w:eastAsia="ru-RU" w:bidi="ru-RU"/>
        </w:rPr>
        <w:t xml:space="preserve"> и звукобуквенным составом слова с повышенным вниманием к дифференциации звуков и сходных по написанию букв, над слоговой структурой слова, выделением ударных и безударных слогов. </w:t>
      </w:r>
    </w:p>
    <w:p w:rsidR="005464A3" w:rsidRDefault="005464A3" w:rsidP="005464A3">
      <w:pPr>
        <w:pStyle w:val="20"/>
        <w:shd w:val="clear" w:color="auto" w:fill="auto"/>
        <w:spacing w:before="0" w:after="0" w:line="317" w:lineRule="exact"/>
        <w:ind w:firstLine="760"/>
        <w:jc w:val="left"/>
        <w:rPr>
          <w:rStyle w:val="22"/>
          <w:b w:val="0"/>
        </w:rPr>
      </w:pPr>
      <w:r>
        <w:rPr>
          <w:rStyle w:val="22"/>
        </w:rPr>
        <w:t xml:space="preserve">Коррекция недостатков звукопроизношения осуществляется </w:t>
      </w:r>
      <w:r w:rsidRPr="005E3D9A">
        <w:rPr>
          <w:rStyle w:val="22"/>
          <w:b w:val="0"/>
        </w:rPr>
        <w:t xml:space="preserve">при </w:t>
      </w:r>
      <w:r>
        <w:rPr>
          <w:rStyle w:val="22"/>
          <w:b w:val="0"/>
        </w:rPr>
        <w:t xml:space="preserve">индивидуальном подходе  на  подгрупповых </w:t>
      </w:r>
      <w:r w:rsidR="00F12E7A">
        <w:rPr>
          <w:rStyle w:val="22"/>
          <w:b w:val="0"/>
        </w:rPr>
        <w:t xml:space="preserve">или индивидуальных </w:t>
      </w:r>
      <w:r>
        <w:rPr>
          <w:rStyle w:val="22"/>
          <w:b w:val="0"/>
        </w:rPr>
        <w:t>занятиях.</w:t>
      </w:r>
    </w:p>
    <w:p w:rsidR="00C52DDE" w:rsidRDefault="005464A3" w:rsidP="005464A3">
      <w:pPr>
        <w:pStyle w:val="20"/>
        <w:shd w:val="clear" w:color="auto" w:fill="auto"/>
        <w:spacing w:before="0" w:after="0" w:line="317" w:lineRule="exact"/>
        <w:ind w:right="240" w:firstLine="760"/>
        <w:jc w:val="both"/>
        <w:rPr>
          <w:color w:val="000000"/>
          <w:lang w:eastAsia="ru-RU" w:bidi="ru-RU"/>
        </w:rPr>
      </w:pPr>
      <w:r>
        <w:rPr>
          <w:rStyle w:val="22"/>
        </w:rPr>
        <w:t xml:space="preserve">Развитие и коррекция лексической стороны речи </w:t>
      </w:r>
      <w:r>
        <w:rPr>
          <w:color w:val="000000"/>
          <w:lang w:eastAsia="ru-RU" w:bidi="ru-RU"/>
        </w:rPr>
        <w:t xml:space="preserve">происходит за счет расширения объема словаря параллельно с расширением представлений об окружающей действительности и формирования познавательной деятельности (мышления, восприятия, представлений, памяти и др.) </w:t>
      </w:r>
    </w:p>
    <w:p w:rsidR="005464A3" w:rsidRDefault="005464A3" w:rsidP="005464A3">
      <w:pPr>
        <w:pStyle w:val="20"/>
        <w:shd w:val="clear" w:color="auto" w:fill="auto"/>
        <w:spacing w:before="0" w:after="0" w:line="317" w:lineRule="exact"/>
        <w:ind w:right="240" w:firstLine="760"/>
        <w:jc w:val="both"/>
      </w:pPr>
      <w:r>
        <w:rPr>
          <w:rStyle w:val="22"/>
        </w:rPr>
        <w:t xml:space="preserve">Развитие и коррекция грамматического строя речи </w:t>
      </w:r>
      <w:r>
        <w:rPr>
          <w:color w:val="000000"/>
          <w:lang w:eastAsia="ru-RU" w:bidi="ru-RU"/>
        </w:rPr>
        <w:t>происходит преимущественно в процессе порождения связного высказывания. В процессе логопедической работы осуществляется поэтапное формирование тех речевых предпосылок, которые определяют овладение парадигмой словоизменения и словообразования, а также выбор правильной формы слова в процессе порождения речи.</w:t>
      </w:r>
    </w:p>
    <w:p w:rsidR="005464A3" w:rsidRDefault="005464A3" w:rsidP="00422241">
      <w:pPr>
        <w:pStyle w:val="20"/>
        <w:shd w:val="clear" w:color="auto" w:fill="auto"/>
        <w:spacing w:before="0" w:after="0" w:line="317" w:lineRule="exact"/>
        <w:ind w:right="240" w:firstLine="760"/>
        <w:jc w:val="both"/>
        <w:rPr>
          <w:color w:val="000000"/>
          <w:lang w:eastAsia="ru-RU" w:bidi="ru-RU"/>
        </w:rPr>
      </w:pPr>
      <w:r>
        <w:rPr>
          <w:rStyle w:val="22"/>
        </w:rPr>
        <w:t xml:space="preserve">Развитие и коррекция диалогической и формирование монологической форм речи </w:t>
      </w:r>
      <w:r>
        <w:rPr>
          <w:color w:val="000000"/>
          <w:lang w:eastAsia="ru-RU" w:bidi="ru-RU"/>
        </w:rPr>
        <w:t xml:space="preserve">осуществляется в ходе работы над текстом, моделированием коммуникативных ситуаций, формированием начальных навыков развернутого связного высказывания. </w:t>
      </w:r>
    </w:p>
    <w:p w:rsidR="00422241" w:rsidRDefault="00422241" w:rsidP="00422241">
      <w:pPr>
        <w:pStyle w:val="20"/>
        <w:shd w:val="clear" w:color="auto" w:fill="auto"/>
        <w:spacing w:before="0" w:after="0" w:line="317" w:lineRule="exact"/>
        <w:ind w:right="240" w:firstLine="760"/>
        <w:jc w:val="both"/>
      </w:pPr>
    </w:p>
    <w:p w:rsidR="00422241" w:rsidRDefault="00422241" w:rsidP="00422241">
      <w:pPr>
        <w:pStyle w:val="af1"/>
        <w:numPr>
          <w:ilvl w:val="0"/>
          <w:numId w:val="13"/>
        </w:numPr>
        <w:tabs>
          <w:tab w:val="left" w:leader="dot" w:pos="624"/>
        </w:tabs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Консультативная работа включает  </w:t>
      </w:r>
    </w:p>
    <w:p w:rsidR="00422241" w:rsidRDefault="00382EE5" w:rsidP="00422241">
      <w:pPr>
        <w:pStyle w:val="3"/>
        <w:spacing w:before="0" w:after="120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578485</wp:posOffset>
            </wp:positionV>
            <wp:extent cx="3519170" cy="2653665"/>
            <wp:effectExtent l="19050" t="0" r="5080" b="0"/>
            <wp:wrapTopAndBottom/>
            <wp:docPr id="3" name="Рисунок 1" descr="http://www.pedlib.ru/books1/4/0036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edlib.ru/books1/4/0036/image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65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241">
        <w:rPr>
          <w:rFonts w:ascii="Times New Roman" w:hAnsi="Times New Roman"/>
          <w:b w:val="0"/>
          <w:i/>
          <w:sz w:val="28"/>
          <w:szCs w:val="28"/>
        </w:rPr>
        <w:t>Модель логопедической поддержки, позволяющая применять технологию консультативного сопровождения</w:t>
      </w:r>
    </w:p>
    <w:p w:rsidR="00422241" w:rsidRDefault="00422241" w:rsidP="00422241">
      <w:pPr>
        <w:tabs>
          <w:tab w:val="left" w:leader="dot" w:pos="624"/>
        </w:tabs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4. Информационно-просветительская работа включает:</w:t>
      </w:r>
    </w:p>
    <w:p w:rsidR="00422241" w:rsidRDefault="00834DFF" w:rsidP="00422241">
      <w:pPr>
        <w:tabs>
          <w:tab w:val="left" w:leader="dot" w:pos="624"/>
        </w:tabs>
        <w:spacing w:after="120"/>
        <w:jc w:val="both"/>
        <w:rPr>
          <w:rFonts w:asciiTheme="minorHAnsi" w:hAnsiTheme="minorHAns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422241">
        <w:rPr>
          <w:rFonts w:ascii="Times New Roman" w:hAnsi="Times New Roman"/>
          <w:color w:val="000000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ОВЗ ЗПР.</w:t>
      </w:r>
      <w:proofErr w:type="gramEnd"/>
    </w:p>
    <w:p w:rsidR="005464A3" w:rsidRDefault="005464A3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422241" w:rsidRDefault="00422241" w:rsidP="00422241">
      <w:pPr>
        <w:pStyle w:val="70"/>
        <w:shd w:val="clear" w:color="auto" w:fill="auto"/>
        <w:spacing w:before="0" w:after="129" w:line="280" w:lineRule="exact"/>
        <w:ind w:firstLine="900"/>
        <w:jc w:val="left"/>
        <w:rPr>
          <w:i w:val="0"/>
          <w:color w:val="000000"/>
          <w:lang w:eastAsia="ru-RU" w:bidi="ru-RU"/>
        </w:rPr>
      </w:pPr>
    </w:p>
    <w:p w:rsidR="005464A3" w:rsidRDefault="005464A3" w:rsidP="00FA2B03">
      <w:pPr>
        <w:pStyle w:val="60"/>
        <w:shd w:val="clear" w:color="auto" w:fill="auto"/>
        <w:spacing w:after="179" w:line="280" w:lineRule="exact"/>
      </w:pPr>
    </w:p>
    <w:p w:rsidR="00746EAE" w:rsidRDefault="00746EAE"/>
    <w:sectPr w:rsidR="00746EAE" w:rsidSect="00FA2B03">
      <w:footerReference w:type="even" r:id="rId10"/>
      <w:footerReference w:type="default" r:id="rId11"/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B3" w:rsidRDefault="007577B3" w:rsidP="005802D4">
      <w:pPr>
        <w:spacing w:after="0" w:line="240" w:lineRule="auto"/>
      </w:pPr>
      <w:r>
        <w:separator/>
      </w:r>
    </w:p>
  </w:endnote>
  <w:endnote w:type="continuationSeparator" w:id="0">
    <w:p w:rsidR="007577B3" w:rsidRDefault="007577B3" w:rsidP="005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3" w:rsidRDefault="008C0D35">
    <w:pPr>
      <w:rPr>
        <w:sz w:val="2"/>
        <w:szCs w:val="2"/>
      </w:rPr>
    </w:pPr>
    <w:r w:rsidRPr="008C0D3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5pt;margin-top:792.05pt;width:4.55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A2B03" w:rsidRDefault="008C0D35">
                <w:pPr>
                  <w:spacing w:line="240" w:lineRule="auto"/>
                </w:pPr>
                <w:fldSimple w:instr=" PAGE \* MERGEFORMAT ">
                  <w:r w:rsidR="00F6058A" w:rsidRPr="00F6058A">
                    <w:rPr>
                      <w:rStyle w:val="a5"/>
                      <w:rFonts w:eastAsia="Calibri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1"/>
      <w:docPartObj>
        <w:docPartGallery w:val="Page Numbers (Bottom of Page)"/>
        <w:docPartUnique/>
      </w:docPartObj>
    </w:sdtPr>
    <w:sdtContent>
      <w:p w:rsidR="00FA2B03" w:rsidRDefault="008C0D35">
        <w:pPr>
          <w:pStyle w:val="ac"/>
          <w:jc w:val="center"/>
        </w:pPr>
        <w:fldSimple w:instr=" PAGE   \* MERGEFORMAT ">
          <w:r w:rsidR="005966A0">
            <w:rPr>
              <w:noProof/>
            </w:rPr>
            <w:t>3</w:t>
          </w:r>
        </w:fldSimple>
      </w:p>
    </w:sdtContent>
  </w:sdt>
  <w:p w:rsidR="00FA2B03" w:rsidRDefault="00FA2B0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3" w:rsidRDefault="00FA2B0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3" w:rsidRDefault="008C0D35">
    <w:pPr>
      <w:pStyle w:val="ac"/>
      <w:jc w:val="center"/>
    </w:pPr>
    <w:fldSimple w:instr=" PAGE   \* MERGEFORMAT ">
      <w:r w:rsidR="005966A0">
        <w:rPr>
          <w:noProof/>
        </w:rPr>
        <w:t>8</w:t>
      </w:r>
    </w:fldSimple>
  </w:p>
  <w:p w:rsidR="00FA2B03" w:rsidRDefault="00FA2B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B3" w:rsidRDefault="007577B3" w:rsidP="005802D4">
      <w:pPr>
        <w:spacing w:after="0" w:line="240" w:lineRule="auto"/>
      </w:pPr>
      <w:r>
        <w:separator/>
      </w:r>
    </w:p>
  </w:footnote>
  <w:footnote w:type="continuationSeparator" w:id="0">
    <w:p w:rsidR="007577B3" w:rsidRDefault="007577B3" w:rsidP="0058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B2"/>
    <w:multiLevelType w:val="hybridMultilevel"/>
    <w:tmpl w:val="8526A348"/>
    <w:lvl w:ilvl="0" w:tplc="446C6CDA">
      <w:start w:val="1"/>
      <w:numFmt w:val="decimal"/>
      <w:lvlText w:val="%1."/>
      <w:lvlJc w:val="left"/>
      <w:pPr>
        <w:ind w:left="699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85A14"/>
    <w:multiLevelType w:val="hybridMultilevel"/>
    <w:tmpl w:val="D3EC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79CF"/>
    <w:multiLevelType w:val="hybridMultilevel"/>
    <w:tmpl w:val="8D1A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4B31"/>
    <w:multiLevelType w:val="hybridMultilevel"/>
    <w:tmpl w:val="E152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7350B"/>
    <w:multiLevelType w:val="hybridMultilevel"/>
    <w:tmpl w:val="5F56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123C"/>
    <w:multiLevelType w:val="hybridMultilevel"/>
    <w:tmpl w:val="783C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04399"/>
    <w:multiLevelType w:val="multilevel"/>
    <w:tmpl w:val="02720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12B0F"/>
    <w:multiLevelType w:val="hybridMultilevel"/>
    <w:tmpl w:val="1E5ABA70"/>
    <w:lvl w:ilvl="0" w:tplc="0F4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7594E"/>
    <w:multiLevelType w:val="hybridMultilevel"/>
    <w:tmpl w:val="986E2642"/>
    <w:lvl w:ilvl="0" w:tplc="0F4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F4051"/>
    <w:multiLevelType w:val="hybridMultilevel"/>
    <w:tmpl w:val="2F82EAF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F17B5"/>
    <w:multiLevelType w:val="hybridMultilevel"/>
    <w:tmpl w:val="74E2909C"/>
    <w:lvl w:ilvl="0" w:tplc="0F4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4429A"/>
    <w:multiLevelType w:val="hybridMultilevel"/>
    <w:tmpl w:val="A878B644"/>
    <w:lvl w:ilvl="0" w:tplc="ADDC3F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40A28F0"/>
    <w:multiLevelType w:val="hybridMultilevel"/>
    <w:tmpl w:val="852C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02779"/>
    <w:multiLevelType w:val="hybridMultilevel"/>
    <w:tmpl w:val="15F8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A13C3"/>
    <w:multiLevelType w:val="hybridMultilevel"/>
    <w:tmpl w:val="CE122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81A3D"/>
    <w:multiLevelType w:val="hybridMultilevel"/>
    <w:tmpl w:val="AE545020"/>
    <w:lvl w:ilvl="0" w:tplc="0F4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B03"/>
    <w:rsid w:val="000006A1"/>
    <w:rsid w:val="00000C27"/>
    <w:rsid w:val="000017E4"/>
    <w:rsid w:val="00003F9C"/>
    <w:rsid w:val="00005133"/>
    <w:rsid w:val="0001461C"/>
    <w:rsid w:val="000163EF"/>
    <w:rsid w:val="000253DA"/>
    <w:rsid w:val="00026013"/>
    <w:rsid w:val="00030CF3"/>
    <w:rsid w:val="0003196B"/>
    <w:rsid w:val="000326B2"/>
    <w:rsid w:val="000350FE"/>
    <w:rsid w:val="00036425"/>
    <w:rsid w:val="00041DA8"/>
    <w:rsid w:val="00041EE7"/>
    <w:rsid w:val="00042588"/>
    <w:rsid w:val="00050340"/>
    <w:rsid w:val="00050831"/>
    <w:rsid w:val="000513F5"/>
    <w:rsid w:val="00055344"/>
    <w:rsid w:val="000572FE"/>
    <w:rsid w:val="0006027B"/>
    <w:rsid w:val="00060D83"/>
    <w:rsid w:val="000662C4"/>
    <w:rsid w:val="000719F3"/>
    <w:rsid w:val="000724BB"/>
    <w:rsid w:val="000724C4"/>
    <w:rsid w:val="00072EDC"/>
    <w:rsid w:val="00073C65"/>
    <w:rsid w:val="00074006"/>
    <w:rsid w:val="00074302"/>
    <w:rsid w:val="000752C5"/>
    <w:rsid w:val="00075CD9"/>
    <w:rsid w:val="000804AF"/>
    <w:rsid w:val="00090798"/>
    <w:rsid w:val="0009168A"/>
    <w:rsid w:val="00092EE7"/>
    <w:rsid w:val="00097D7A"/>
    <w:rsid w:val="000A55A4"/>
    <w:rsid w:val="000A5D0E"/>
    <w:rsid w:val="000A68A8"/>
    <w:rsid w:val="000A69D9"/>
    <w:rsid w:val="000A7689"/>
    <w:rsid w:val="000A788D"/>
    <w:rsid w:val="000B1826"/>
    <w:rsid w:val="000B2E7F"/>
    <w:rsid w:val="000B5D39"/>
    <w:rsid w:val="000B6641"/>
    <w:rsid w:val="000C61B0"/>
    <w:rsid w:val="000D3DB2"/>
    <w:rsid w:val="000D51BF"/>
    <w:rsid w:val="000D7934"/>
    <w:rsid w:val="000D79DB"/>
    <w:rsid w:val="000E0356"/>
    <w:rsid w:val="000E0C5E"/>
    <w:rsid w:val="000E128D"/>
    <w:rsid w:val="000E307C"/>
    <w:rsid w:val="000E7126"/>
    <w:rsid w:val="000E7337"/>
    <w:rsid w:val="000E7926"/>
    <w:rsid w:val="000F1CE3"/>
    <w:rsid w:val="000F3D65"/>
    <w:rsid w:val="000F4B31"/>
    <w:rsid w:val="000F5BC8"/>
    <w:rsid w:val="000F64B6"/>
    <w:rsid w:val="000F7FFD"/>
    <w:rsid w:val="00102969"/>
    <w:rsid w:val="00102CDC"/>
    <w:rsid w:val="001050F1"/>
    <w:rsid w:val="00105363"/>
    <w:rsid w:val="00107899"/>
    <w:rsid w:val="001106A2"/>
    <w:rsid w:val="0011076E"/>
    <w:rsid w:val="001115BD"/>
    <w:rsid w:val="0011673D"/>
    <w:rsid w:val="00117E98"/>
    <w:rsid w:val="00120CA1"/>
    <w:rsid w:val="00124937"/>
    <w:rsid w:val="00127CD8"/>
    <w:rsid w:val="0013109A"/>
    <w:rsid w:val="001313EC"/>
    <w:rsid w:val="001344ED"/>
    <w:rsid w:val="00135193"/>
    <w:rsid w:val="001371E8"/>
    <w:rsid w:val="00145542"/>
    <w:rsid w:val="00146B43"/>
    <w:rsid w:val="001518C2"/>
    <w:rsid w:val="0016230E"/>
    <w:rsid w:val="00163B44"/>
    <w:rsid w:val="0017316F"/>
    <w:rsid w:val="0017331A"/>
    <w:rsid w:val="00173A10"/>
    <w:rsid w:val="00173E2F"/>
    <w:rsid w:val="00173E73"/>
    <w:rsid w:val="0017410C"/>
    <w:rsid w:val="001748BB"/>
    <w:rsid w:val="0018021A"/>
    <w:rsid w:val="001826CE"/>
    <w:rsid w:val="00183104"/>
    <w:rsid w:val="00190356"/>
    <w:rsid w:val="0019141A"/>
    <w:rsid w:val="00192437"/>
    <w:rsid w:val="001955B8"/>
    <w:rsid w:val="00197D01"/>
    <w:rsid w:val="00197E1F"/>
    <w:rsid w:val="001A6914"/>
    <w:rsid w:val="001A6C07"/>
    <w:rsid w:val="001B05ED"/>
    <w:rsid w:val="001B2546"/>
    <w:rsid w:val="001B258A"/>
    <w:rsid w:val="001B27F9"/>
    <w:rsid w:val="001B2B6A"/>
    <w:rsid w:val="001B360B"/>
    <w:rsid w:val="001B629E"/>
    <w:rsid w:val="001C0010"/>
    <w:rsid w:val="001C0928"/>
    <w:rsid w:val="001C0966"/>
    <w:rsid w:val="001C37C2"/>
    <w:rsid w:val="001C4F51"/>
    <w:rsid w:val="001C67C2"/>
    <w:rsid w:val="001C68C1"/>
    <w:rsid w:val="001D1A87"/>
    <w:rsid w:val="001D542F"/>
    <w:rsid w:val="001D55E2"/>
    <w:rsid w:val="001D7592"/>
    <w:rsid w:val="001E1283"/>
    <w:rsid w:val="001E56BC"/>
    <w:rsid w:val="001E603B"/>
    <w:rsid w:val="001E6C07"/>
    <w:rsid w:val="001E6EDE"/>
    <w:rsid w:val="001F2BB7"/>
    <w:rsid w:val="001F5286"/>
    <w:rsid w:val="001F5A84"/>
    <w:rsid w:val="001F6962"/>
    <w:rsid w:val="001F79CE"/>
    <w:rsid w:val="002028D3"/>
    <w:rsid w:val="00202ADD"/>
    <w:rsid w:val="00206F06"/>
    <w:rsid w:val="00213CDE"/>
    <w:rsid w:val="0021516A"/>
    <w:rsid w:val="002159AC"/>
    <w:rsid w:val="00216B8A"/>
    <w:rsid w:val="002171E9"/>
    <w:rsid w:val="00217429"/>
    <w:rsid w:val="00221F19"/>
    <w:rsid w:val="00222655"/>
    <w:rsid w:val="00223A92"/>
    <w:rsid w:val="002243AA"/>
    <w:rsid w:val="00227887"/>
    <w:rsid w:val="0023234A"/>
    <w:rsid w:val="00232A09"/>
    <w:rsid w:val="00233B55"/>
    <w:rsid w:val="00234B55"/>
    <w:rsid w:val="00234C1E"/>
    <w:rsid w:val="00234D7D"/>
    <w:rsid w:val="00240000"/>
    <w:rsid w:val="002411A8"/>
    <w:rsid w:val="002438B8"/>
    <w:rsid w:val="0024421B"/>
    <w:rsid w:val="00244959"/>
    <w:rsid w:val="002469C0"/>
    <w:rsid w:val="002500C3"/>
    <w:rsid w:val="00251875"/>
    <w:rsid w:val="0025209C"/>
    <w:rsid w:val="00254092"/>
    <w:rsid w:val="002561C2"/>
    <w:rsid w:val="00266CC3"/>
    <w:rsid w:val="00266D6D"/>
    <w:rsid w:val="00271736"/>
    <w:rsid w:val="00273A4F"/>
    <w:rsid w:val="002745B2"/>
    <w:rsid w:val="0028005C"/>
    <w:rsid w:val="00281B70"/>
    <w:rsid w:val="00292B43"/>
    <w:rsid w:val="00293B31"/>
    <w:rsid w:val="00295CA8"/>
    <w:rsid w:val="00296D44"/>
    <w:rsid w:val="0029716C"/>
    <w:rsid w:val="002A5D87"/>
    <w:rsid w:val="002A6310"/>
    <w:rsid w:val="002A68C3"/>
    <w:rsid w:val="002B148B"/>
    <w:rsid w:val="002B1C6D"/>
    <w:rsid w:val="002B35C6"/>
    <w:rsid w:val="002B4C6A"/>
    <w:rsid w:val="002B5C6F"/>
    <w:rsid w:val="002B68BF"/>
    <w:rsid w:val="002B7EFD"/>
    <w:rsid w:val="002C0FAF"/>
    <w:rsid w:val="002C2A95"/>
    <w:rsid w:val="002C4217"/>
    <w:rsid w:val="002C42B2"/>
    <w:rsid w:val="002C5B2C"/>
    <w:rsid w:val="002D1791"/>
    <w:rsid w:val="002D7588"/>
    <w:rsid w:val="002E10C7"/>
    <w:rsid w:val="002E3300"/>
    <w:rsid w:val="002F18E7"/>
    <w:rsid w:val="002F225D"/>
    <w:rsid w:val="002F5122"/>
    <w:rsid w:val="002F5F3F"/>
    <w:rsid w:val="00303692"/>
    <w:rsid w:val="00311383"/>
    <w:rsid w:val="00312536"/>
    <w:rsid w:val="0032000E"/>
    <w:rsid w:val="003210BE"/>
    <w:rsid w:val="003269AA"/>
    <w:rsid w:val="003369A3"/>
    <w:rsid w:val="00336D68"/>
    <w:rsid w:val="00337A5A"/>
    <w:rsid w:val="00347B47"/>
    <w:rsid w:val="00354CCF"/>
    <w:rsid w:val="00357A03"/>
    <w:rsid w:val="003612BF"/>
    <w:rsid w:val="00362E1C"/>
    <w:rsid w:val="00365E0A"/>
    <w:rsid w:val="00366CE7"/>
    <w:rsid w:val="0037327C"/>
    <w:rsid w:val="00373802"/>
    <w:rsid w:val="00374862"/>
    <w:rsid w:val="003757C9"/>
    <w:rsid w:val="00376A3C"/>
    <w:rsid w:val="0037798A"/>
    <w:rsid w:val="003805B1"/>
    <w:rsid w:val="00382531"/>
    <w:rsid w:val="00382EE5"/>
    <w:rsid w:val="003837C8"/>
    <w:rsid w:val="00383DF2"/>
    <w:rsid w:val="0038537D"/>
    <w:rsid w:val="003877B7"/>
    <w:rsid w:val="00387CE2"/>
    <w:rsid w:val="00390EB9"/>
    <w:rsid w:val="00391336"/>
    <w:rsid w:val="00397060"/>
    <w:rsid w:val="00397B41"/>
    <w:rsid w:val="003A267D"/>
    <w:rsid w:val="003A522A"/>
    <w:rsid w:val="003A6960"/>
    <w:rsid w:val="003B2D55"/>
    <w:rsid w:val="003C0105"/>
    <w:rsid w:val="003C0F04"/>
    <w:rsid w:val="003C2E35"/>
    <w:rsid w:val="003C301B"/>
    <w:rsid w:val="003C4787"/>
    <w:rsid w:val="003C641E"/>
    <w:rsid w:val="003C775F"/>
    <w:rsid w:val="003D4877"/>
    <w:rsid w:val="003D77E8"/>
    <w:rsid w:val="003D79E1"/>
    <w:rsid w:val="003E0BD7"/>
    <w:rsid w:val="003E4AD7"/>
    <w:rsid w:val="003E4AFF"/>
    <w:rsid w:val="003E667C"/>
    <w:rsid w:val="003F041A"/>
    <w:rsid w:val="003F0E73"/>
    <w:rsid w:val="003F2C13"/>
    <w:rsid w:val="003F3D46"/>
    <w:rsid w:val="003F5943"/>
    <w:rsid w:val="003F5C25"/>
    <w:rsid w:val="003F739E"/>
    <w:rsid w:val="004015FC"/>
    <w:rsid w:val="004017A0"/>
    <w:rsid w:val="004022CC"/>
    <w:rsid w:val="004034C5"/>
    <w:rsid w:val="00403584"/>
    <w:rsid w:val="0040704C"/>
    <w:rsid w:val="00410609"/>
    <w:rsid w:val="004200C7"/>
    <w:rsid w:val="0042026B"/>
    <w:rsid w:val="004214D4"/>
    <w:rsid w:val="00422241"/>
    <w:rsid w:val="004223F1"/>
    <w:rsid w:val="00425C74"/>
    <w:rsid w:val="00426EA6"/>
    <w:rsid w:val="00432EDA"/>
    <w:rsid w:val="00433448"/>
    <w:rsid w:val="0043502A"/>
    <w:rsid w:val="004357F3"/>
    <w:rsid w:val="00435AF2"/>
    <w:rsid w:val="00437B5C"/>
    <w:rsid w:val="004438F4"/>
    <w:rsid w:val="004447D7"/>
    <w:rsid w:val="00445D53"/>
    <w:rsid w:val="00453742"/>
    <w:rsid w:val="004548B3"/>
    <w:rsid w:val="00454E42"/>
    <w:rsid w:val="0045519B"/>
    <w:rsid w:val="0045716B"/>
    <w:rsid w:val="004573C2"/>
    <w:rsid w:val="00470D70"/>
    <w:rsid w:val="00470F11"/>
    <w:rsid w:val="00476D8D"/>
    <w:rsid w:val="00481836"/>
    <w:rsid w:val="004827F4"/>
    <w:rsid w:val="004829DB"/>
    <w:rsid w:val="004841CC"/>
    <w:rsid w:val="004843D3"/>
    <w:rsid w:val="00484675"/>
    <w:rsid w:val="00485173"/>
    <w:rsid w:val="00485C7D"/>
    <w:rsid w:val="0048695E"/>
    <w:rsid w:val="00486A22"/>
    <w:rsid w:val="0049007A"/>
    <w:rsid w:val="00490CB1"/>
    <w:rsid w:val="00491580"/>
    <w:rsid w:val="0049392B"/>
    <w:rsid w:val="00494FF2"/>
    <w:rsid w:val="00496B9E"/>
    <w:rsid w:val="004A0970"/>
    <w:rsid w:val="004A1B50"/>
    <w:rsid w:val="004A6DFE"/>
    <w:rsid w:val="004A722E"/>
    <w:rsid w:val="004B13A9"/>
    <w:rsid w:val="004B4A3C"/>
    <w:rsid w:val="004B7AA7"/>
    <w:rsid w:val="004B7BF2"/>
    <w:rsid w:val="004C17FA"/>
    <w:rsid w:val="004C1A8B"/>
    <w:rsid w:val="004C39ED"/>
    <w:rsid w:val="004C5678"/>
    <w:rsid w:val="004C7549"/>
    <w:rsid w:val="004D0C9B"/>
    <w:rsid w:val="004D1A56"/>
    <w:rsid w:val="004D6C26"/>
    <w:rsid w:val="004D75DD"/>
    <w:rsid w:val="004E0D09"/>
    <w:rsid w:val="004E17D0"/>
    <w:rsid w:val="004E1EB3"/>
    <w:rsid w:val="004E5CCD"/>
    <w:rsid w:val="004F1645"/>
    <w:rsid w:val="004F177D"/>
    <w:rsid w:val="004F1A9A"/>
    <w:rsid w:val="004F1ECA"/>
    <w:rsid w:val="004F3F8D"/>
    <w:rsid w:val="004F4DBD"/>
    <w:rsid w:val="004F7E21"/>
    <w:rsid w:val="00500C85"/>
    <w:rsid w:val="005107AD"/>
    <w:rsid w:val="00512751"/>
    <w:rsid w:val="00513A54"/>
    <w:rsid w:val="00513CF8"/>
    <w:rsid w:val="00520055"/>
    <w:rsid w:val="005232FE"/>
    <w:rsid w:val="005240F9"/>
    <w:rsid w:val="005266C7"/>
    <w:rsid w:val="00532D03"/>
    <w:rsid w:val="00536617"/>
    <w:rsid w:val="00537417"/>
    <w:rsid w:val="00537652"/>
    <w:rsid w:val="00540115"/>
    <w:rsid w:val="00540960"/>
    <w:rsid w:val="00540E42"/>
    <w:rsid w:val="00542B57"/>
    <w:rsid w:val="005452B3"/>
    <w:rsid w:val="005464A3"/>
    <w:rsid w:val="005477C2"/>
    <w:rsid w:val="00551078"/>
    <w:rsid w:val="00554F6F"/>
    <w:rsid w:val="00555588"/>
    <w:rsid w:val="00557E1A"/>
    <w:rsid w:val="00560D99"/>
    <w:rsid w:val="005614A9"/>
    <w:rsid w:val="00562F1F"/>
    <w:rsid w:val="00563B31"/>
    <w:rsid w:val="00565690"/>
    <w:rsid w:val="005668C3"/>
    <w:rsid w:val="005701CD"/>
    <w:rsid w:val="00570666"/>
    <w:rsid w:val="00572344"/>
    <w:rsid w:val="00572AFF"/>
    <w:rsid w:val="0057347F"/>
    <w:rsid w:val="00575042"/>
    <w:rsid w:val="005802D4"/>
    <w:rsid w:val="0058376A"/>
    <w:rsid w:val="00583A42"/>
    <w:rsid w:val="00583F8A"/>
    <w:rsid w:val="005845C3"/>
    <w:rsid w:val="00590282"/>
    <w:rsid w:val="00591B85"/>
    <w:rsid w:val="005966A0"/>
    <w:rsid w:val="005968D9"/>
    <w:rsid w:val="00597031"/>
    <w:rsid w:val="00597204"/>
    <w:rsid w:val="00597811"/>
    <w:rsid w:val="005A01EC"/>
    <w:rsid w:val="005A1336"/>
    <w:rsid w:val="005A1D52"/>
    <w:rsid w:val="005A3A8B"/>
    <w:rsid w:val="005A4D56"/>
    <w:rsid w:val="005A7BA2"/>
    <w:rsid w:val="005B4537"/>
    <w:rsid w:val="005B5391"/>
    <w:rsid w:val="005B57F6"/>
    <w:rsid w:val="005B691E"/>
    <w:rsid w:val="005B6C34"/>
    <w:rsid w:val="005B6DA2"/>
    <w:rsid w:val="005C5F62"/>
    <w:rsid w:val="005D007E"/>
    <w:rsid w:val="005D06CE"/>
    <w:rsid w:val="005D2B9A"/>
    <w:rsid w:val="005D33FD"/>
    <w:rsid w:val="005E0130"/>
    <w:rsid w:val="005F19B8"/>
    <w:rsid w:val="005F45DB"/>
    <w:rsid w:val="005F79C0"/>
    <w:rsid w:val="0060071B"/>
    <w:rsid w:val="0060336A"/>
    <w:rsid w:val="00603EA0"/>
    <w:rsid w:val="00604326"/>
    <w:rsid w:val="00604804"/>
    <w:rsid w:val="00605766"/>
    <w:rsid w:val="0060586C"/>
    <w:rsid w:val="00611477"/>
    <w:rsid w:val="006118EE"/>
    <w:rsid w:val="006223FB"/>
    <w:rsid w:val="00622CB4"/>
    <w:rsid w:val="006237A5"/>
    <w:rsid w:val="00624159"/>
    <w:rsid w:val="00630101"/>
    <w:rsid w:val="0063447E"/>
    <w:rsid w:val="006356AA"/>
    <w:rsid w:val="00637385"/>
    <w:rsid w:val="0064167C"/>
    <w:rsid w:val="006423BB"/>
    <w:rsid w:val="00654752"/>
    <w:rsid w:val="00657C4C"/>
    <w:rsid w:val="00660362"/>
    <w:rsid w:val="0067212D"/>
    <w:rsid w:val="006722E7"/>
    <w:rsid w:val="00672B93"/>
    <w:rsid w:val="0067303C"/>
    <w:rsid w:val="0067331E"/>
    <w:rsid w:val="00674EE9"/>
    <w:rsid w:val="00680B71"/>
    <w:rsid w:val="00680C80"/>
    <w:rsid w:val="006813B2"/>
    <w:rsid w:val="00683167"/>
    <w:rsid w:val="006859DE"/>
    <w:rsid w:val="00690F47"/>
    <w:rsid w:val="00691C43"/>
    <w:rsid w:val="006971B0"/>
    <w:rsid w:val="0069741B"/>
    <w:rsid w:val="006A3A56"/>
    <w:rsid w:val="006A7C48"/>
    <w:rsid w:val="006B0051"/>
    <w:rsid w:val="006B0EEE"/>
    <w:rsid w:val="006B0F03"/>
    <w:rsid w:val="006B4F30"/>
    <w:rsid w:val="006C1D54"/>
    <w:rsid w:val="006C4041"/>
    <w:rsid w:val="006C4B60"/>
    <w:rsid w:val="006D0215"/>
    <w:rsid w:val="006D0C89"/>
    <w:rsid w:val="006D4966"/>
    <w:rsid w:val="006D68EE"/>
    <w:rsid w:val="006E346F"/>
    <w:rsid w:val="006E3754"/>
    <w:rsid w:val="006E5DB7"/>
    <w:rsid w:val="006E6B8B"/>
    <w:rsid w:val="006F063F"/>
    <w:rsid w:val="006F1BAE"/>
    <w:rsid w:val="006F2014"/>
    <w:rsid w:val="006F2B9A"/>
    <w:rsid w:val="006F6AC1"/>
    <w:rsid w:val="006F7E0A"/>
    <w:rsid w:val="00701846"/>
    <w:rsid w:val="007065F5"/>
    <w:rsid w:val="0070738A"/>
    <w:rsid w:val="00710551"/>
    <w:rsid w:val="00710E62"/>
    <w:rsid w:val="0071557B"/>
    <w:rsid w:val="007161F7"/>
    <w:rsid w:val="0071679D"/>
    <w:rsid w:val="00721B95"/>
    <w:rsid w:val="0073165F"/>
    <w:rsid w:val="00732DE3"/>
    <w:rsid w:val="00734DC1"/>
    <w:rsid w:val="00737A17"/>
    <w:rsid w:val="007424A1"/>
    <w:rsid w:val="00743991"/>
    <w:rsid w:val="0074481D"/>
    <w:rsid w:val="00745377"/>
    <w:rsid w:val="00745E5B"/>
    <w:rsid w:val="00746EAE"/>
    <w:rsid w:val="007470C2"/>
    <w:rsid w:val="00747EA8"/>
    <w:rsid w:val="00751BC6"/>
    <w:rsid w:val="00752FBE"/>
    <w:rsid w:val="00755D70"/>
    <w:rsid w:val="00756CD6"/>
    <w:rsid w:val="00756DEA"/>
    <w:rsid w:val="007577B3"/>
    <w:rsid w:val="007623D9"/>
    <w:rsid w:val="007659E6"/>
    <w:rsid w:val="00767220"/>
    <w:rsid w:val="007763EE"/>
    <w:rsid w:val="00777F15"/>
    <w:rsid w:val="00781BFA"/>
    <w:rsid w:val="00783ED0"/>
    <w:rsid w:val="007856BC"/>
    <w:rsid w:val="0078683A"/>
    <w:rsid w:val="00790027"/>
    <w:rsid w:val="007925CE"/>
    <w:rsid w:val="00794CFE"/>
    <w:rsid w:val="00797840"/>
    <w:rsid w:val="007A0008"/>
    <w:rsid w:val="007A007B"/>
    <w:rsid w:val="007B3536"/>
    <w:rsid w:val="007B3778"/>
    <w:rsid w:val="007B55EE"/>
    <w:rsid w:val="007C045F"/>
    <w:rsid w:val="007C082F"/>
    <w:rsid w:val="007C2901"/>
    <w:rsid w:val="007C4A4D"/>
    <w:rsid w:val="007D156D"/>
    <w:rsid w:val="007D236B"/>
    <w:rsid w:val="007D2ED4"/>
    <w:rsid w:val="007D3B0E"/>
    <w:rsid w:val="007D42E8"/>
    <w:rsid w:val="007D5616"/>
    <w:rsid w:val="007D59BF"/>
    <w:rsid w:val="007D69A1"/>
    <w:rsid w:val="007D71BD"/>
    <w:rsid w:val="007E029D"/>
    <w:rsid w:val="007E051E"/>
    <w:rsid w:val="007E1E4D"/>
    <w:rsid w:val="007E1EE5"/>
    <w:rsid w:val="007E2D85"/>
    <w:rsid w:val="007E3457"/>
    <w:rsid w:val="007E3CA7"/>
    <w:rsid w:val="007E4C14"/>
    <w:rsid w:val="007E570E"/>
    <w:rsid w:val="007E6F26"/>
    <w:rsid w:val="007F3948"/>
    <w:rsid w:val="007F482C"/>
    <w:rsid w:val="007F609A"/>
    <w:rsid w:val="007F683C"/>
    <w:rsid w:val="007F70A7"/>
    <w:rsid w:val="007F7E08"/>
    <w:rsid w:val="0080048F"/>
    <w:rsid w:val="00800DD9"/>
    <w:rsid w:val="008044EF"/>
    <w:rsid w:val="0080736E"/>
    <w:rsid w:val="0081293E"/>
    <w:rsid w:val="00814CA8"/>
    <w:rsid w:val="00817A1A"/>
    <w:rsid w:val="008241BF"/>
    <w:rsid w:val="00830DCC"/>
    <w:rsid w:val="008321C3"/>
    <w:rsid w:val="00834DFF"/>
    <w:rsid w:val="008372C3"/>
    <w:rsid w:val="00846B34"/>
    <w:rsid w:val="008470E4"/>
    <w:rsid w:val="00847467"/>
    <w:rsid w:val="00852CB9"/>
    <w:rsid w:val="0085381E"/>
    <w:rsid w:val="00856372"/>
    <w:rsid w:val="0085731C"/>
    <w:rsid w:val="008600CF"/>
    <w:rsid w:val="008672A7"/>
    <w:rsid w:val="00871493"/>
    <w:rsid w:val="008723EB"/>
    <w:rsid w:val="008736E4"/>
    <w:rsid w:val="00875878"/>
    <w:rsid w:val="00876AA9"/>
    <w:rsid w:val="00883210"/>
    <w:rsid w:val="00887BEE"/>
    <w:rsid w:val="0089056F"/>
    <w:rsid w:val="00890714"/>
    <w:rsid w:val="008931D7"/>
    <w:rsid w:val="008945BC"/>
    <w:rsid w:val="00897BA1"/>
    <w:rsid w:val="008A3220"/>
    <w:rsid w:val="008B49B1"/>
    <w:rsid w:val="008B5C92"/>
    <w:rsid w:val="008C0D35"/>
    <w:rsid w:val="008C22B9"/>
    <w:rsid w:val="008C2618"/>
    <w:rsid w:val="008C7C2D"/>
    <w:rsid w:val="008D0140"/>
    <w:rsid w:val="008D278D"/>
    <w:rsid w:val="008D376A"/>
    <w:rsid w:val="008D79C3"/>
    <w:rsid w:val="008E006C"/>
    <w:rsid w:val="008E08AB"/>
    <w:rsid w:val="008E0F38"/>
    <w:rsid w:val="008E3D11"/>
    <w:rsid w:val="008E4511"/>
    <w:rsid w:val="008F2B2A"/>
    <w:rsid w:val="008F2D5B"/>
    <w:rsid w:val="008F4A87"/>
    <w:rsid w:val="008F649E"/>
    <w:rsid w:val="008F6826"/>
    <w:rsid w:val="0090269A"/>
    <w:rsid w:val="0090534A"/>
    <w:rsid w:val="00906CB6"/>
    <w:rsid w:val="009237D8"/>
    <w:rsid w:val="00925607"/>
    <w:rsid w:val="00926515"/>
    <w:rsid w:val="009302B8"/>
    <w:rsid w:val="00932D0D"/>
    <w:rsid w:val="00934105"/>
    <w:rsid w:val="00935674"/>
    <w:rsid w:val="00943E6C"/>
    <w:rsid w:val="00946D41"/>
    <w:rsid w:val="00946FBA"/>
    <w:rsid w:val="00947FA5"/>
    <w:rsid w:val="00955814"/>
    <w:rsid w:val="0096103C"/>
    <w:rsid w:val="00961105"/>
    <w:rsid w:val="009642C9"/>
    <w:rsid w:val="00964CF6"/>
    <w:rsid w:val="00980B71"/>
    <w:rsid w:val="0098113F"/>
    <w:rsid w:val="009858E8"/>
    <w:rsid w:val="0099041E"/>
    <w:rsid w:val="009914A3"/>
    <w:rsid w:val="00991A41"/>
    <w:rsid w:val="00993ACB"/>
    <w:rsid w:val="009A16B3"/>
    <w:rsid w:val="009A215D"/>
    <w:rsid w:val="009A2427"/>
    <w:rsid w:val="009A5D51"/>
    <w:rsid w:val="009B1C53"/>
    <w:rsid w:val="009B1CF8"/>
    <w:rsid w:val="009B21C1"/>
    <w:rsid w:val="009B2DAB"/>
    <w:rsid w:val="009B2F95"/>
    <w:rsid w:val="009C06A2"/>
    <w:rsid w:val="009C1F5F"/>
    <w:rsid w:val="009C2444"/>
    <w:rsid w:val="009C765D"/>
    <w:rsid w:val="009D113B"/>
    <w:rsid w:val="009D2E9D"/>
    <w:rsid w:val="009D2EEB"/>
    <w:rsid w:val="009D6046"/>
    <w:rsid w:val="009D7059"/>
    <w:rsid w:val="009E02E6"/>
    <w:rsid w:val="009E2601"/>
    <w:rsid w:val="009E32FB"/>
    <w:rsid w:val="009E36FD"/>
    <w:rsid w:val="009E3879"/>
    <w:rsid w:val="009E3891"/>
    <w:rsid w:val="009E3A8E"/>
    <w:rsid w:val="009F2AA9"/>
    <w:rsid w:val="009F2EB1"/>
    <w:rsid w:val="009F7FC2"/>
    <w:rsid w:val="00A115C0"/>
    <w:rsid w:val="00A11A68"/>
    <w:rsid w:val="00A11DA8"/>
    <w:rsid w:val="00A13823"/>
    <w:rsid w:val="00A13A92"/>
    <w:rsid w:val="00A17AC0"/>
    <w:rsid w:val="00A2114D"/>
    <w:rsid w:val="00A212F5"/>
    <w:rsid w:val="00A2411C"/>
    <w:rsid w:val="00A252E1"/>
    <w:rsid w:val="00A25322"/>
    <w:rsid w:val="00A26825"/>
    <w:rsid w:val="00A26940"/>
    <w:rsid w:val="00A27B0C"/>
    <w:rsid w:val="00A30ACD"/>
    <w:rsid w:val="00A31D14"/>
    <w:rsid w:val="00A36E72"/>
    <w:rsid w:val="00A37808"/>
    <w:rsid w:val="00A4023C"/>
    <w:rsid w:val="00A443C0"/>
    <w:rsid w:val="00A44BC2"/>
    <w:rsid w:val="00A500F7"/>
    <w:rsid w:val="00A51488"/>
    <w:rsid w:val="00A5411E"/>
    <w:rsid w:val="00A63A50"/>
    <w:rsid w:val="00A76869"/>
    <w:rsid w:val="00A813FE"/>
    <w:rsid w:val="00A83E6A"/>
    <w:rsid w:val="00A841E7"/>
    <w:rsid w:val="00A858E4"/>
    <w:rsid w:val="00A8790A"/>
    <w:rsid w:val="00A90643"/>
    <w:rsid w:val="00A908CE"/>
    <w:rsid w:val="00A90A49"/>
    <w:rsid w:val="00A936C6"/>
    <w:rsid w:val="00A94BD5"/>
    <w:rsid w:val="00A95C4D"/>
    <w:rsid w:val="00AA274F"/>
    <w:rsid w:val="00AA3600"/>
    <w:rsid w:val="00AA5796"/>
    <w:rsid w:val="00AA6664"/>
    <w:rsid w:val="00AB0284"/>
    <w:rsid w:val="00AB37C4"/>
    <w:rsid w:val="00AB4916"/>
    <w:rsid w:val="00AB6B17"/>
    <w:rsid w:val="00AC0EC8"/>
    <w:rsid w:val="00AC3CD3"/>
    <w:rsid w:val="00AC4BA0"/>
    <w:rsid w:val="00AC50AB"/>
    <w:rsid w:val="00AC6226"/>
    <w:rsid w:val="00AC7841"/>
    <w:rsid w:val="00AC7F0C"/>
    <w:rsid w:val="00AD5379"/>
    <w:rsid w:val="00AD6BD0"/>
    <w:rsid w:val="00AE29D0"/>
    <w:rsid w:val="00AE7209"/>
    <w:rsid w:val="00AF0541"/>
    <w:rsid w:val="00AF19EF"/>
    <w:rsid w:val="00AF1BD4"/>
    <w:rsid w:val="00AF482C"/>
    <w:rsid w:val="00AF4ED4"/>
    <w:rsid w:val="00B01504"/>
    <w:rsid w:val="00B038BB"/>
    <w:rsid w:val="00B044D7"/>
    <w:rsid w:val="00B0464E"/>
    <w:rsid w:val="00B105B2"/>
    <w:rsid w:val="00B10A17"/>
    <w:rsid w:val="00B13398"/>
    <w:rsid w:val="00B13A0B"/>
    <w:rsid w:val="00B175D3"/>
    <w:rsid w:val="00B179AD"/>
    <w:rsid w:val="00B2044C"/>
    <w:rsid w:val="00B240A3"/>
    <w:rsid w:val="00B2421B"/>
    <w:rsid w:val="00B24796"/>
    <w:rsid w:val="00B25304"/>
    <w:rsid w:val="00B256A9"/>
    <w:rsid w:val="00B27379"/>
    <w:rsid w:val="00B27985"/>
    <w:rsid w:val="00B279F5"/>
    <w:rsid w:val="00B34108"/>
    <w:rsid w:val="00B34D35"/>
    <w:rsid w:val="00B37DDE"/>
    <w:rsid w:val="00B4235D"/>
    <w:rsid w:val="00B4357C"/>
    <w:rsid w:val="00B5258E"/>
    <w:rsid w:val="00B53ACD"/>
    <w:rsid w:val="00B723D3"/>
    <w:rsid w:val="00B746EA"/>
    <w:rsid w:val="00B74960"/>
    <w:rsid w:val="00B83F31"/>
    <w:rsid w:val="00B862C8"/>
    <w:rsid w:val="00B86B45"/>
    <w:rsid w:val="00B978C7"/>
    <w:rsid w:val="00BA3862"/>
    <w:rsid w:val="00BA63FF"/>
    <w:rsid w:val="00BA6C15"/>
    <w:rsid w:val="00BA7897"/>
    <w:rsid w:val="00BB07EE"/>
    <w:rsid w:val="00BB0C96"/>
    <w:rsid w:val="00BB3884"/>
    <w:rsid w:val="00BB4665"/>
    <w:rsid w:val="00BB4DFB"/>
    <w:rsid w:val="00BB63DE"/>
    <w:rsid w:val="00BC1025"/>
    <w:rsid w:val="00BC4545"/>
    <w:rsid w:val="00BD45DE"/>
    <w:rsid w:val="00BE0A23"/>
    <w:rsid w:val="00BE0AE7"/>
    <w:rsid w:val="00BE4362"/>
    <w:rsid w:val="00BF50AF"/>
    <w:rsid w:val="00BF586B"/>
    <w:rsid w:val="00BF6FBC"/>
    <w:rsid w:val="00C04FF4"/>
    <w:rsid w:val="00C060BC"/>
    <w:rsid w:val="00C0732F"/>
    <w:rsid w:val="00C108E3"/>
    <w:rsid w:val="00C15F80"/>
    <w:rsid w:val="00C213D6"/>
    <w:rsid w:val="00C23886"/>
    <w:rsid w:val="00C248A8"/>
    <w:rsid w:val="00C24BAD"/>
    <w:rsid w:val="00C276D1"/>
    <w:rsid w:val="00C30313"/>
    <w:rsid w:val="00C31F59"/>
    <w:rsid w:val="00C3316F"/>
    <w:rsid w:val="00C36693"/>
    <w:rsid w:val="00C37D09"/>
    <w:rsid w:val="00C37E21"/>
    <w:rsid w:val="00C429D1"/>
    <w:rsid w:val="00C45327"/>
    <w:rsid w:val="00C4645F"/>
    <w:rsid w:val="00C51F88"/>
    <w:rsid w:val="00C52DDE"/>
    <w:rsid w:val="00C55923"/>
    <w:rsid w:val="00C570E5"/>
    <w:rsid w:val="00C61144"/>
    <w:rsid w:val="00C638D0"/>
    <w:rsid w:val="00C63D3D"/>
    <w:rsid w:val="00C65AF5"/>
    <w:rsid w:val="00C70D1E"/>
    <w:rsid w:val="00C75644"/>
    <w:rsid w:val="00C77271"/>
    <w:rsid w:val="00C8655A"/>
    <w:rsid w:val="00C871AA"/>
    <w:rsid w:val="00C87787"/>
    <w:rsid w:val="00C87F82"/>
    <w:rsid w:val="00C91D40"/>
    <w:rsid w:val="00C925FA"/>
    <w:rsid w:val="00C943B0"/>
    <w:rsid w:val="00C946C0"/>
    <w:rsid w:val="00C97965"/>
    <w:rsid w:val="00CA1E86"/>
    <w:rsid w:val="00CA41E2"/>
    <w:rsid w:val="00CA534B"/>
    <w:rsid w:val="00CA65BC"/>
    <w:rsid w:val="00CA7687"/>
    <w:rsid w:val="00CA7963"/>
    <w:rsid w:val="00CC024B"/>
    <w:rsid w:val="00CC0253"/>
    <w:rsid w:val="00CD04FB"/>
    <w:rsid w:val="00CD2DAB"/>
    <w:rsid w:val="00CD3AB7"/>
    <w:rsid w:val="00CD4949"/>
    <w:rsid w:val="00CD4DC5"/>
    <w:rsid w:val="00CD6270"/>
    <w:rsid w:val="00CD6CDC"/>
    <w:rsid w:val="00CD764F"/>
    <w:rsid w:val="00CE0897"/>
    <w:rsid w:val="00CE21EE"/>
    <w:rsid w:val="00CF260D"/>
    <w:rsid w:val="00CF7DD9"/>
    <w:rsid w:val="00D00453"/>
    <w:rsid w:val="00D02221"/>
    <w:rsid w:val="00D02811"/>
    <w:rsid w:val="00D02CC0"/>
    <w:rsid w:val="00D04443"/>
    <w:rsid w:val="00D04D41"/>
    <w:rsid w:val="00D04EDD"/>
    <w:rsid w:val="00D058F4"/>
    <w:rsid w:val="00D131BF"/>
    <w:rsid w:val="00D14556"/>
    <w:rsid w:val="00D16018"/>
    <w:rsid w:val="00D250F0"/>
    <w:rsid w:val="00D269C1"/>
    <w:rsid w:val="00D27562"/>
    <w:rsid w:val="00D30DB3"/>
    <w:rsid w:val="00D31E01"/>
    <w:rsid w:val="00D32C72"/>
    <w:rsid w:val="00D3359F"/>
    <w:rsid w:val="00D33904"/>
    <w:rsid w:val="00D345F6"/>
    <w:rsid w:val="00D41108"/>
    <w:rsid w:val="00D4165B"/>
    <w:rsid w:val="00D430B0"/>
    <w:rsid w:val="00D43A3E"/>
    <w:rsid w:val="00D457DE"/>
    <w:rsid w:val="00D50B5D"/>
    <w:rsid w:val="00D5120E"/>
    <w:rsid w:val="00D519DF"/>
    <w:rsid w:val="00D539DD"/>
    <w:rsid w:val="00D5478F"/>
    <w:rsid w:val="00D57B51"/>
    <w:rsid w:val="00D614AE"/>
    <w:rsid w:val="00D627EB"/>
    <w:rsid w:val="00D6460F"/>
    <w:rsid w:val="00D6484E"/>
    <w:rsid w:val="00D6637A"/>
    <w:rsid w:val="00D66F9C"/>
    <w:rsid w:val="00D70485"/>
    <w:rsid w:val="00D70551"/>
    <w:rsid w:val="00D733FB"/>
    <w:rsid w:val="00D74752"/>
    <w:rsid w:val="00D75C9E"/>
    <w:rsid w:val="00D76C38"/>
    <w:rsid w:val="00D76E46"/>
    <w:rsid w:val="00D8000D"/>
    <w:rsid w:val="00D82491"/>
    <w:rsid w:val="00D84DFC"/>
    <w:rsid w:val="00D90164"/>
    <w:rsid w:val="00D908D9"/>
    <w:rsid w:val="00D94B31"/>
    <w:rsid w:val="00D94B68"/>
    <w:rsid w:val="00D95FFF"/>
    <w:rsid w:val="00DA0C3E"/>
    <w:rsid w:val="00DB14F3"/>
    <w:rsid w:val="00DB3A04"/>
    <w:rsid w:val="00DB54D7"/>
    <w:rsid w:val="00DB6021"/>
    <w:rsid w:val="00DB7F52"/>
    <w:rsid w:val="00DC0332"/>
    <w:rsid w:val="00DC44B8"/>
    <w:rsid w:val="00DD0683"/>
    <w:rsid w:val="00DD1B48"/>
    <w:rsid w:val="00DD21F3"/>
    <w:rsid w:val="00DD2697"/>
    <w:rsid w:val="00DD2C5B"/>
    <w:rsid w:val="00DE4C43"/>
    <w:rsid w:val="00DE5360"/>
    <w:rsid w:val="00DE5D91"/>
    <w:rsid w:val="00DE764C"/>
    <w:rsid w:val="00DF1174"/>
    <w:rsid w:val="00DF1C26"/>
    <w:rsid w:val="00DF2AF7"/>
    <w:rsid w:val="00DF3ACC"/>
    <w:rsid w:val="00DF3C44"/>
    <w:rsid w:val="00DF52C4"/>
    <w:rsid w:val="00E02869"/>
    <w:rsid w:val="00E05AD0"/>
    <w:rsid w:val="00E12D8B"/>
    <w:rsid w:val="00E13738"/>
    <w:rsid w:val="00E169BE"/>
    <w:rsid w:val="00E173D4"/>
    <w:rsid w:val="00E2114D"/>
    <w:rsid w:val="00E278C2"/>
    <w:rsid w:val="00E30AC3"/>
    <w:rsid w:val="00E32B12"/>
    <w:rsid w:val="00E34F95"/>
    <w:rsid w:val="00E35943"/>
    <w:rsid w:val="00E409E0"/>
    <w:rsid w:val="00E45156"/>
    <w:rsid w:val="00E458C8"/>
    <w:rsid w:val="00E46376"/>
    <w:rsid w:val="00E527CE"/>
    <w:rsid w:val="00E5642F"/>
    <w:rsid w:val="00E56BAE"/>
    <w:rsid w:val="00E6347F"/>
    <w:rsid w:val="00E7056F"/>
    <w:rsid w:val="00E70675"/>
    <w:rsid w:val="00E70A34"/>
    <w:rsid w:val="00E719F2"/>
    <w:rsid w:val="00E744ED"/>
    <w:rsid w:val="00E74762"/>
    <w:rsid w:val="00E75EA4"/>
    <w:rsid w:val="00E76192"/>
    <w:rsid w:val="00E77284"/>
    <w:rsid w:val="00E80462"/>
    <w:rsid w:val="00E821C5"/>
    <w:rsid w:val="00E83357"/>
    <w:rsid w:val="00E84B73"/>
    <w:rsid w:val="00E86225"/>
    <w:rsid w:val="00E91A0A"/>
    <w:rsid w:val="00E91C0E"/>
    <w:rsid w:val="00E91F5E"/>
    <w:rsid w:val="00EA147F"/>
    <w:rsid w:val="00EA1F3A"/>
    <w:rsid w:val="00EA1F5E"/>
    <w:rsid w:val="00EA3414"/>
    <w:rsid w:val="00EB36AC"/>
    <w:rsid w:val="00EB3FBD"/>
    <w:rsid w:val="00EB603D"/>
    <w:rsid w:val="00EB7696"/>
    <w:rsid w:val="00EC2D7C"/>
    <w:rsid w:val="00EC42E3"/>
    <w:rsid w:val="00EC45B9"/>
    <w:rsid w:val="00EC6768"/>
    <w:rsid w:val="00EC7ED0"/>
    <w:rsid w:val="00ED36C8"/>
    <w:rsid w:val="00ED4FA8"/>
    <w:rsid w:val="00EE2A2D"/>
    <w:rsid w:val="00EE3DB5"/>
    <w:rsid w:val="00EE5487"/>
    <w:rsid w:val="00EE789C"/>
    <w:rsid w:val="00EF0DCB"/>
    <w:rsid w:val="00EF15D8"/>
    <w:rsid w:val="00EF25BC"/>
    <w:rsid w:val="00EF2F68"/>
    <w:rsid w:val="00EF3744"/>
    <w:rsid w:val="00EF56C0"/>
    <w:rsid w:val="00F011A5"/>
    <w:rsid w:val="00F01399"/>
    <w:rsid w:val="00F02D99"/>
    <w:rsid w:val="00F0674D"/>
    <w:rsid w:val="00F072BC"/>
    <w:rsid w:val="00F101BB"/>
    <w:rsid w:val="00F106CB"/>
    <w:rsid w:val="00F12E7A"/>
    <w:rsid w:val="00F14C93"/>
    <w:rsid w:val="00F21CB7"/>
    <w:rsid w:val="00F229EA"/>
    <w:rsid w:val="00F30FE2"/>
    <w:rsid w:val="00F319E7"/>
    <w:rsid w:val="00F327A4"/>
    <w:rsid w:val="00F328F5"/>
    <w:rsid w:val="00F375A9"/>
    <w:rsid w:val="00F42D9C"/>
    <w:rsid w:val="00F46CC5"/>
    <w:rsid w:val="00F47F94"/>
    <w:rsid w:val="00F6058A"/>
    <w:rsid w:val="00F6366A"/>
    <w:rsid w:val="00F64A02"/>
    <w:rsid w:val="00F65503"/>
    <w:rsid w:val="00F66F2F"/>
    <w:rsid w:val="00F678F0"/>
    <w:rsid w:val="00F72792"/>
    <w:rsid w:val="00F73D15"/>
    <w:rsid w:val="00F74D5B"/>
    <w:rsid w:val="00F74E9D"/>
    <w:rsid w:val="00F75950"/>
    <w:rsid w:val="00F77A87"/>
    <w:rsid w:val="00F824B1"/>
    <w:rsid w:val="00F8291E"/>
    <w:rsid w:val="00F8529A"/>
    <w:rsid w:val="00F85BCC"/>
    <w:rsid w:val="00F92D9B"/>
    <w:rsid w:val="00F93C37"/>
    <w:rsid w:val="00F95F5B"/>
    <w:rsid w:val="00F96815"/>
    <w:rsid w:val="00FA1A20"/>
    <w:rsid w:val="00FA2B03"/>
    <w:rsid w:val="00FA6213"/>
    <w:rsid w:val="00FB0DEB"/>
    <w:rsid w:val="00FB6996"/>
    <w:rsid w:val="00FC1C5B"/>
    <w:rsid w:val="00FC4194"/>
    <w:rsid w:val="00FC4A51"/>
    <w:rsid w:val="00FC4DE3"/>
    <w:rsid w:val="00FD1B91"/>
    <w:rsid w:val="00FD2DF7"/>
    <w:rsid w:val="00FD30B6"/>
    <w:rsid w:val="00FD30BE"/>
    <w:rsid w:val="00FD3469"/>
    <w:rsid w:val="00FD5E87"/>
    <w:rsid w:val="00FD7860"/>
    <w:rsid w:val="00FE2374"/>
    <w:rsid w:val="00FE2B25"/>
    <w:rsid w:val="00FE3BAE"/>
    <w:rsid w:val="00FE4A8A"/>
    <w:rsid w:val="00FE7387"/>
    <w:rsid w:val="00FF0204"/>
    <w:rsid w:val="00FF1CF4"/>
    <w:rsid w:val="00FF32D8"/>
    <w:rsid w:val="00FF4846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A2B0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2B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FA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a0"/>
    <w:link w:val="5"/>
    <w:rsid w:val="00FA2B03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A2B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rsid w:val="00FA2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FA2B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2B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4pt">
    <w:name w:val="Основной текст (4) + 14 pt"/>
    <w:basedOn w:val="4"/>
    <w:rsid w:val="00FA2B0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A2B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FA2B0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2B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A2B03"/>
    <w:rPr>
      <w:rFonts w:ascii="Calibri" w:eastAsia="Calibri" w:hAnsi="Calibri" w:cs="Calibri"/>
      <w:i/>
      <w:iCs/>
      <w:sz w:val="46"/>
      <w:szCs w:val="46"/>
      <w:shd w:val="clear" w:color="auto" w:fill="FFFFFF"/>
    </w:rPr>
  </w:style>
  <w:style w:type="character" w:customStyle="1" w:styleId="1ArialNarrow20pt">
    <w:name w:val="Заголовок №1 + Arial Narrow;20 pt;Не курсив"/>
    <w:basedOn w:val="1"/>
    <w:rsid w:val="00FA2B03"/>
    <w:rPr>
      <w:rFonts w:ascii="Arial Narrow" w:eastAsia="Arial Narrow" w:hAnsi="Arial Narrow" w:cs="Arial Narrow"/>
      <w:color w:val="000000"/>
      <w:spacing w:val="0"/>
      <w:w w:val="100"/>
      <w:position w:val="0"/>
      <w:sz w:val="40"/>
      <w:szCs w:val="40"/>
      <w:lang w:val="en-US" w:eastAsia="en-US" w:bidi="en-US"/>
    </w:rPr>
  </w:style>
  <w:style w:type="character" w:customStyle="1" w:styleId="11">
    <w:name w:val="Заголовок №1 + Малые прописные"/>
    <w:basedOn w:val="1"/>
    <w:rsid w:val="00FA2B03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-1pt">
    <w:name w:val="Заголовок №1 + Интервал -1 pt"/>
    <w:basedOn w:val="1"/>
    <w:rsid w:val="00FA2B03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FA2B0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A2B0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FA2B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A2B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A2B03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FA2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sid w:val="00FA2B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FA2B0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2">
    <w:name w:val="Основной текст (3)"/>
    <w:basedOn w:val="a"/>
    <w:link w:val="31"/>
    <w:rsid w:val="00FA2B0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FA2B03"/>
    <w:pPr>
      <w:widowControl w:val="0"/>
      <w:shd w:val="clear" w:color="auto" w:fill="FFFFFF"/>
      <w:spacing w:before="3000" w:after="360" w:line="85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20">
    <w:name w:val="Основной текст (2)"/>
    <w:basedOn w:val="a"/>
    <w:link w:val="2"/>
    <w:rsid w:val="00FA2B03"/>
    <w:pPr>
      <w:widowControl w:val="0"/>
      <w:shd w:val="clear" w:color="auto" w:fill="FFFFFF"/>
      <w:spacing w:before="360" w:after="240" w:line="0" w:lineRule="atLeast"/>
      <w:ind w:hanging="70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rsid w:val="00FA2B0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FA2B0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A2B03"/>
    <w:pPr>
      <w:widowControl w:val="0"/>
      <w:shd w:val="clear" w:color="auto" w:fill="FFFFFF"/>
      <w:spacing w:after="0" w:line="0" w:lineRule="atLeast"/>
      <w:outlineLvl w:val="0"/>
    </w:pPr>
    <w:rPr>
      <w:rFonts w:cs="Calibri"/>
      <w:i/>
      <w:iCs/>
      <w:sz w:val="46"/>
      <w:szCs w:val="46"/>
    </w:rPr>
  </w:style>
  <w:style w:type="paragraph" w:customStyle="1" w:styleId="70">
    <w:name w:val="Основной текст (7)"/>
    <w:basedOn w:val="a"/>
    <w:link w:val="7"/>
    <w:rsid w:val="00FA2B0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4">
    <w:name w:val="Заголовок №2"/>
    <w:basedOn w:val="a"/>
    <w:link w:val="23"/>
    <w:rsid w:val="00FA2B03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customStyle="1" w:styleId="221">
    <w:name w:val="Заголовок №2 (2)"/>
    <w:basedOn w:val="a"/>
    <w:link w:val="220"/>
    <w:rsid w:val="00FA2B03"/>
    <w:pPr>
      <w:widowControl w:val="0"/>
      <w:shd w:val="clear" w:color="auto" w:fill="FFFFFF"/>
      <w:spacing w:before="2160" w:after="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B03"/>
    <w:rPr>
      <w:rFonts w:ascii="Tahoma" w:eastAsia="Calibri" w:hAnsi="Tahoma" w:cs="Tahoma"/>
      <w:sz w:val="16"/>
      <w:szCs w:val="16"/>
    </w:rPr>
  </w:style>
  <w:style w:type="paragraph" w:customStyle="1" w:styleId="12">
    <w:name w:val="Цитата1"/>
    <w:basedOn w:val="a"/>
    <w:rsid w:val="00FA2B03"/>
    <w:pPr>
      <w:suppressAutoHyphens/>
      <w:spacing w:after="283"/>
      <w:ind w:left="567" w:right="567"/>
    </w:pPr>
    <w:rPr>
      <w:rFonts w:eastAsia="Times New Roman"/>
      <w:lang w:eastAsia="ar-SA"/>
    </w:rPr>
  </w:style>
  <w:style w:type="character" w:styleId="a9">
    <w:name w:val="Hyperlink"/>
    <w:basedOn w:val="a0"/>
    <w:uiPriority w:val="99"/>
    <w:semiHidden/>
    <w:unhideWhenUsed/>
    <w:rsid w:val="00FA2B03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A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2B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A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B03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FA2B03"/>
    <w:pPr>
      <w:suppressAutoHyphens/>
      <w:spacing w:after="120"/>
    </w:pPr>
    <w:rPr>
      <w:rFonts w:eastAsia="Times New Roman"/>
      <w:lang w:eastAsia="ar-SA"/>
    </w:rPr>
  </w:style>
  <w:style w:type="character" w:customStyle="1" w:styleId="af">
    <w:name w:val="Основной текст Знак"/>
    <w:basedOn w:val="a0"/>
    <w:link w:val="ae"/>
    <w:rsid w:val="00FA2B03"/>
    <w:rPr>
      <w:rFonts w:ascii="Calibri" w:eastAsia="Times New Roman" w:hAnsi="Calibri" w:cs="Times New Roman"/>
      <w:lang w:eastAsia="ar-SA"/>
    </w:rPr>
  </w:style>
  <w:style w:type="paragraph" w:styleId="af0">
    <w:name w:val="Normal (Web)"/>
    <w:basedOn w:val="a"/>
    <w:unhideWhenUsed/>
    <w:rsid w:val="00FA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A2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2019-04-11T20:16:00Z</dcterms:created>
  <dcterms:modified xsi:type="dcterms:W3CDTF">2019-05-21T03:29:00Z</dcterms:modified>
</cp:coreProperties>
</file>